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648" w:rsidRPr="005C77F0" w:rsidRDefault="00533648" w:rsidP="00533648">
      <w:pPr>
        <w:ind w:firstLineChars="200" w:firstLine="643"/>
        <w:jc w:val="center"/>
        <w:rPr>
          <w:rFonts w:eastAsiaTheme="minorEastAsia"/>
          <w:b/>
          <w:sz w:val="32"/>
        </w:rPr>
      </w:pPr>
      <w:r>
        <w:rPr>
          <w:rFonts w:hint="eastAsia"/>
          <w:b/>
          <w:sz w:val="32"/>
        </w:rPr>
        <w:t>“</w:t>
      </w:r>
      <w:r>
        <w:rPr>
          <w:rFonts w:eastAsia="黑体" w:hint="eastAsia"/>
          <w:bCs/>
          <w:sz w:val="32"/>
        </w:rPr>
        <w:t>弹性元件式</w:t>
      </w:r>
      <w:bookmarkStart w:id="0" w:name="_Hlk181863977"/>
      <w:r>
        <w:rPr>
          <w:rFonts w:eastAsia="黑体" w:hint="eastAsia"/>
          <w:bCs/>
          <w:sz w:val="32"/>
        </w:rPr>
        <w:t>一般压力表、压力真空表和真空表</w:t>
      </w:r>
      <w:bookmarkEnd w:id="0"/>
      <w:r w:rsidR="000043B0">
        <w:rPr>
          <w:rFonts w:eastAsia="黑体" w:hint="eastAsia"/>
          <w:bCs/>
          <w:sz w:val="32"/>
        </w:rPr>
        <w:t>示值误差</w:t>
      </w:r>
      <w:r>
        <w:rPr>
          <w:rFonts w:hint="eastAsia"/>
          <w:b/>
          <w:sz w:val="32"/>
        </w:rPr>
        <w:t>”不确定度评定</w:t>
      </w:r>
    </w:p>
    <w:p w:rsidR="006E240D" w:rsidRDefault="006E240D" w:rsidP="006E240D">
      <w:pPr>
        <w:autoSpaceDE w:val="0"/>
        <w:autoSpaceDN w:val="0"/>
        <w:adjustRightInd w:val="0"/>
        <w:rPr>
          <w:rFonts w:ascii="Times New Roman" w:eastAsiaTheme="minorEastAsia" w:hAnsi="Times New Roman" w:cs="Times New Roman"/>
          <w:kern w:val="0"/>
          <w:sz w:val="28"/>
          <w:szCs w:val="28"/>
        </w:rPr>
      </w:pPr>
      <w:r>
        <w:rPr>
          <w:rFonts w:ascii="宋体" w:eastAsia="宋体" w:hAnsi="宋体" w:cs="宋体" w:hint="eastAsia"/>
          <w:kern w:val="0"/>
          <w:sz w:val="28"/>
          <w:szCs w:val="28"/>
        </w:rPr>
        <w:t xml:space="preserve">1 </w:t>
      </w:r>
      <w:r w:rsidRPr="005618C5">
        <w:rPr>
          <w:rFonts w:ascii="宋体" w:eastAsia="宋体" w:hAnsi="宋体" w:cs="宋体" w:hint="eastAsia"/>
          <w:kern w:val="0"/>
          <w:sz w:val="28"/>
          <w:szCs w:val="28"/>
        </w:rPr>
        <w:t>概述</w:t>
      </w:r>
      <w:bookmarkStart w:id="1" w:name="_Toc172551990"/>
      <w:bookmarkStart w:id="2" w:name="_Toc173745926"/>
      <w:bookmarkStart w:id="3" w:name="_Toc173826154"/>
    </w:p>
    <w:p w:rsidR="006E240D" w:rsidRPr="004178DB" w:rsidRDefault="006E240D" w:rsidP="006E240D">
      <w:pPr>
        <w:autoSpaceDE w:val="0"/>
        <w:autoSpaceDN w:val="0"/>
        <w:adjustRightInd w:val="0"/>
        <w:rPr>
          <w:rFonts w:ascii="Times New Roman" w:eastAsia="宋体" w:hAnsi="Times New Roman" w:cs="Times New Roman"/>
          <w:kern w:val="0"/>
          <w:sz w:val="28"/>
          <w:szCs w:val="28"/>
        </w:rPr>
      </w:pPr>
      <w:bookmarkStart w:id="4" w:name="_Toc172551992"/>
      <w:bookmarkStart w:id="5" w:name="_Toc173745928"/>
      <w:bookmarkStart w:id="6" w:name="_Toc173826156"/>
      <w:bookmarkEnd w:id="1"/>
      <w:bookmarkEnd w:id="2"/>
      <w:bookmarkEnd w:id="3"/>
      <w:r w:rsidRPr="004178DB">
        <w:rPr>
          <w:rFonts w:ascii="Times New Roman" w:eastAsia="宋体" w:hAnsi="Times New Roman" w:cs="Times New Roman"/>
          <w:kern w:val="0"/>
          <w:sz w:val="28"/>
          <w:szCs w:val="28"/>
        </w:rPr>
        <w:t>1.</w:t>
      </w:r>
      <w:r>
        <w:rPr>
          <w:rFonts w:ascii="Times New Roman" w:eastAsia="宋体" w:hAnsi="Times New Roman" w:cs="Times New Roman" w:hint="eastAsia"/>
          <w:kern w:val="0"/>
          <w:sz w:val="28"/>
          <w:szCs w:val="28"/>
        </w:rPr>
        <w:t>1</w:t>
      </w:r>
      <w:r w:rsidRPr="004178DB">
        <w:rPr>
          <w:rFonts w:ascii="Times New Roman" w:eastAsia="宋体" w:hAnsi="Times New Roman" w:cs="Times New Roman"/>
          <w:kern w:val="0"/>
          <w:sz w:val="28"/>
          <w:szCs w:val="28"/>
        </w:rPr>
        <w:t xml:space="preserve"> </w:t>
      </w:r>
      <w:r w:rsidRPr="004178DB">
        <w:rPr>
          <w:rFonts w:ascii="Times New Roman" w:eastAsia="宋体" w:hAnsi="Times New Roman" w:cs="Times New Roman"/>
          <w:kern w:val="0"/>
          <w:sz w:val="28"/>
          <w:szCs w:val="28"/>
        </w:rPr>
        <w:t>测量环境条件：</w:t>
      </w:r>
      <w:bookmarkEnd w:id="4"/>
      <w:bookmarkEnd w:id="5"/>
      <w:bookmarkEnd w:id="6"/>
    </w:p>
    <w:p w:rsidR="006E240D" w:rsidRPr="004178DB" w:rsidRDefault="006E240D" w:rsidP="006E240D">
      <w:pPr>
        <w:autoSpaceDE w:val="0"/>
        <w:autoSpaceDN w:val="0"/>
        <w:adjustRightInd w:val="0"/>
        <w:ind w:firstLineChars="200" w:firstLine="560"/>
        <w:rPr>
          <w:rFonts w:ascii="Times New Roman" w:eastAsia="宋体" w:hAnsi="Times New Roman" w:cs="Times New Roman"/>
          <w:kern w:val="0"/>
          <w:sz w:val="28"/>
          <w:szCs w:val="28"/>
        </w:rPr>
      </w:pPr>
      <w:bookmarkStart w:id="7" w:name="_Toc172551993"/>
      <w:bookmarkStart w:id="8" w:name="_Toc173745929"/>
      <w:bookmarkStart w:id="9" w:name="_Toc173826157"/>
      <w:r w:rsidRPr="004178DB">
        <w:rPr>
          <w:rFonts w:ascii="Times New Roman" w:eastAsia="宋体" w:hAnsi="Times New Roman" w:cs="Times New Roman"/>
          <w:kern w:val="0"/>
          <w:sz w:val="28"/>
          <w:szCs w:val="28"/>
        </w:rPr>
        <w:t>温度（</w:t>
      </w:r>
      <w:r w:rsidRPr="004178DB">
        <w:rPr>
          <w:rFonts w:ascii="Times New Roman" w:eastAsia="宋体" w:hAnsi="Times New Roman" w:cs="Times New Roman"/>
          <w:kern w:val="0"/>
          <w:sz w:val="28"/>
          <w:szCs w:val="28"/>
        </w:rPr>
        <w:t>20±5℃</w:t>
      </w:r>
      <w:r w:rsidRPr="004178DB">
        <w:rPr>
          <w:rFonts w:ascii="Times New Roman" w:eastAsia="宋体" w:hAnsi="Times New Roman" w:cs="Times New Roman"/>
          <w:kern w:val="0"/>
          <w:sz w:val="28"/>
          <w:szCs w:val="28"/>
        </w:rPr>
        <w:t>）；相对湿度＜</w:t>
      </w:r>
      <w:r w:rsidRPr="004178DB">
        <w:rPr>
          <w:rFonts w:ascii="Times New Roman" w:eastAsia="宋体" w:hAnsi="Times New Roman" w:cs="Times New Roman"/>
          <w:kern w:val="0"/>
          <w:sz w:val="28"/>
          <w:szCs w:val="28"/>
        </w:rPr>
        <w:t>85%RH</w:t>
      </w:r>
      <w:r w:rsidRPr="004178DB">
        <w:rPr>
          <w:rFonts w:ascii="Times New Roman" w:eastAsia="宋体" w:hAnsi="Times New Roman" w:cs="Times New Roman"/>
          <w:kern w:val="0"/>
          <w:sz w:val="28"/>
          <w:szCs w:val="28"/>
        </w:rPr>
        <w:t>，环境压力为大气压力。</w:t>
      </w:r>
      <w:bookmarkEnd w:id="7"/>
      <w:bookmarkEnd w:id="8"/>
      <w:bookmarkEnd w:id="9"/>
    </w:p>
    <w:p w:rsidR="006E240D" w:rsidRPr="004178DB" w:rsidRDefault="006E240D" w:rsidP="006E240D">
      <w:pPr>
        <w:autoSpaceDE w:val="0"/>
        <w:autoSpaceDN w:val="0"/>
        <w:adjustRightInd w:val="0"/>
        <w:rPr>
          <w:rFonts w:ascii="Times New Roman" w:eastAsia="宋体" w:hAnsi="Times New Roman" w:cs="Times New Roman"/>
          <w:kern w:val="0"/>
          <w:sz w:val="28"/>
          <w:szCs w:val="28"/>
        </w:rPr>
      </w:pPr>
      <w:bookmarkStart w:id="10" w:name="_Toc172551994"/>
      <w:bookmarkStart w:id="11" w:name="_Toc173745930"/>
      <w:bookmarkStart w:id="12" w:name="_Toc173826158"/>
      <w:r w:rsidRPr="004178DB">
        <w:rPr>
          <w:rFonts w:ascii="Times New Roman" w:eastAsia="宋体" w:hAnsi="Times New Roman" w:cs="Times New Roman"/>
          <w:kern w:val="0"/>
          <w:sz w:val="28"/>
          <w:szCs w:val="28"/>
        </w:rPr>
        <w:t>1.</w:t>
      </w:r>
      <w:r>
        <w:rPr>
          <w:rFonts w:ascii="Times New Roman" w:eastAsia="宋体" w:hAnsi="Times New Roman" w:cs="Times New Roman" w:hint="eastAsia"/>
          <w:kern w:val="0"/>
          <w:sz w:val="28"/>
          <w:szCs w:val="28"/>
        </w:rPr>
        <w:t>2</w:t>
      </w:r>
      <w:r w:rsidRPr="004178DB">
        <w:rPr>
          <w:rFonts w:ascii="Times New Roman" w:eastAsia="宋体" w:hAnsi="Times New Roman" w:cs="Times New Roman"/>
          <w:kern w:val="0"/>
          <w:sz w:val="28"/>
          <w:szCs w:val="28"/>
        </w:rPr>
        <w:t xml:space="preserve"> </w:t>
      </w:r>
      <w:r w:rsidRPr="004178DB">
        <w:rPr>
          <w:rFonts w:ascii="Times New Roman" w:eastAsia="宋体" w:hAnsi="Times New Roman" w:cs="Times New Roman"/>
          <w:kern w:val="0"/>
          <w:sz w:val="28"/>
          <w:szCs w:val="28"/>
        </w:rPr>
        <w:t>计量标准及测量设备：</w:t>
      </w:r>
      <w:bookmarkEnd w:id="10"/>
      <w:bookmarkEnd w:id="11"/>
      <w:bookmarkEnd w:id="12"/>
    </w:p>
    <w:p w:rsidR="006E240D" w:rsidRPr="004178DB" w:rsidRDefault="006E240D" w:rsidP="006E240D">
      <w:pPr>
        <w:autoSpaceDE w:val="0"/>
        <w:autoSpaceDN w:val="0"/>
        <w:adjustRightInd w:val="0"/>
        <w:ind w:firstLineChars="200" w:firstLine="560"/>
        <w:rPr>
          <w:rFonts w:ascii="Times New Roman" w:eastAsia="宋体" w:hAnsi="Times New Roman" w:cs="Times New Roman"/>
          <w:kern w:val="0"/>
          <w:sz w:val="28"/>
          <w:szCs w:val="28"/>
        </w:rPr>
      </w:pPr>
      <w:bookmarkStart w:id="13" w:name="_Toc172551995"/>
      <w:bookmarkStart w:id="14" w:name="_Toc173745931"/>
      <w:bookmarkStart w:id="15" w:name="_Toc173826159"/>
      <w:r w:rsidRPr="004178DB">
        <w:rPr>
          <w:rFonts w:ascii="Times New Roman" w:eastAsia="宋体" w:hAnsi="Times New Roman" w:cs="Times New Roman"/>
          <w:kern w:val="0"/>
          <w:sz w:val="28"/>
          <w:szCs w:val="28"/>
        </w:rPr>
        <w:t>活塞式压力计，准确度等级为</w:t>
      </w:r>
      <w:r w:rsidRPr="004178DB">
        <w:rPr>
          <w:rFonts w:ascii="Times New Roman" w:eastAsia="宋体" w:hAnsi="Times New Roman" w:cs="Times New Roman"/>
          <w:kern w:val="0"/>
          <w:sz w:val="28"/>
          <w:szCs w:val="28"/>
        </w:rPr>
        <w:t>0.02</w:t>
      </w:r>
      <w:r w:rsidRPr="004178DB">
        <w:rPr>
          <w:rFonts w:ascii="Times New Roman" w:eastAsia="宋体" w:hAnsi="Times New Roman" w:cs="Times New Roman"/>
          <w:kern w:val="0"/>
          <w:sz w:val="28"/>
          <w:szCs w:val="28"/>
        </w:rPr>
        <w:t>级，测量范围为（</w:t>
      </w:r>
      <w:r w:rsidRPr="004178DB">
        <w:rPr>
          <w:rFonts w:ascii="Times New Roman" w:eastAsia="宋体" w:hAnsi="Times New Roman" w:cs="Times New Roman"/>
          <w:kern w:val="0"/>
          <w:sz w:val="28"/>
          <w:szCs w:val="28"/>
        </w:rPr>
        <w:t>0.1</w:t>
      </w:r>
      <w:r w:rsidRPr="004178DB">
        <w:rPr>
          <w:rFonts w:ascii="Times New Roman" w:eastAsia="宋体" w:hAnsi="Times New Roman" w:cs="Times New Roman"/>
          <w:kern w:val="0"/>
          <w:sz w:val="28"/>
          <w:szCs w:val="28"/>
        </w:rPr>
        <w:t>～</w:t>
      </w:r>
      <w:r w:rsidRPr="004178DB">
        <w:rPr>
          <w:rFonts w:ascii="Times New Roman" w:eastAsia="宋体" w:hAnsi="Times New Roman" w:cs="Times New Roman"/>
          <w:kern w:val="0"/>
          <w:sz w:val="28"/>
          <w:szCs w:val="28"/>
        </w:rPr>
        <w:t>6</w:t>
      </w:r>
      <w:r w:rsidRPr="004178DB">
        <w:rPr>
          <w:rFonts w:ascii="Times New Roman" w:eastAsia="宋体" w:hAnsi="Times New Roman" w:cs="Times New Roman"/>
          <w:kern w:val="0"/>
          <w:sz w:val="28"/>
          <w:szCs w:val="28"/>
        </w:rPr>
        <w:t>）</w:t>
      </w:r>
      <w:r w:rsidRPr="004178DB">
        <w:rPr>
          <w:rFonts w:ascii="Times New Roman" w:eastAsia="宋体" w:hAnsi="Times New Roman" w:cs="Times New Roman"/>
          <w:kern w:val="0"/>
          <w:sz w:val="28"/>
          <w:szCs w:val="28"/>
        </w:rPr>
        <w:t>MPa</w:t>
      </w:r>
      <w:r w:rsidRPr="004178DB">
        <w:rPr>
          <w:rFonts w:ascii="Times New Roman" w:eastAsia="宋体" w:hAnsi="Times New Roman" w:cs="Times New Roman"/>
          <w:kern w:val="0"/>
          <w:sz w:val="28"/>
          <w:szCs w:val="28"/>
        </w:rPr>
        <w:t>。</w:t>
      </w:r>
      <w:bookmarkEnd w:id="13"/>
      <w:bookmarkEnd w:id="14"/>
      <w:bookmarkEnd w:id="15"/>
    </w:p>
    <w:p w:rsidR="006E240D" w:rsidRPr="004178DB" w:rsidRDefault="006E240D" w:rsidP="006E240D">
      <w:pPr>
        <w:autoSpaceDE w:val="0"/>
        <w:autoSpaceDN w:val="0"/>
        <w:adjustRightInd w:val="0"/>
        <w:rPr>
          <w:rFonts w:ascii="Times New Roman" w:eastAsia="宋体" w:hAnsi="Times New Roman" w:cs="Times New Roman"/>
          <w:kern w:val="0"/>
          <w:sz w:val="28"/>
          <w:szCs w:val="28"/>
        </w:rPr>
      </w:pPr>
      <w:bookmarkStart w:id="16" w:name="_Toc172551996"/>
      <w:bookmarkStart w:id="17" w:name="_Toc173745932"/>
      <w:bookmarkStart w:id="18" w:name="_Toc173826160"/>
      <w:r w:rsidRPr="004178DB">
        <w:rPr>
          <w:rFonts w:ascii="Times New Roman" w:eastAsia="宋体" w:hAnsi="Times New Roman" w:cs="Times New Roman"/>
          <w:kern w:val="0"/>
          <w:sz w:val="28"/>
          <w:szCs w:val="28"/>
        </w:rPr>
        <w:t xml:space="preserve">1.4 </w:t>
      </w:r>
      <w:r w:rsidRPr="004178DB">
        <w:rPr>
          <w:rFonts w:ascii="Times New Roman" w:eastAsia="宋体" w:hAnsi="Times New Roman" w:cs="Times New Roman"/>
          <w:kern w:val="0"/>
          <w:sz w:val="28"/>
          <w:szCs w:val="28"/>
        </w:rPr>
        <w:t>被测对象：</w:t>
      </w:r>
      <w:bookmarkEnd w:id="16"/>
      <w:bookmarkEnd w:id="17"/>
      <w:bookmarkEnd w:id="18"/>
    </w:p>
    <w:p w:rsidR="006E240D" w:rsidRPr="004178DB" w:rsidRDefault="006E240D" w:rsidP="006E240D">
      <w:pPr>
        <w:autoSpaceDE w:val="0"/>
        <w:autoSpaceDN w:val="0"/>
        <w:adjustRightInd w:val="0"/>
        <w:ind w:firstLineChars="200" w:firstLine="560"/>
        <w:rPr>
          <w:rFonts w:ascii="Times New Roman" w:eastAsia="宋体" w:hAnsi="Times New Roman" w:cs="Times New Roman"/>
          <w:kern w:val="0"/>
          <w:sz w:val="28"/>
          <w:szCs w:val="28"/>
        </w:rPr>
      </w:pPr>
      <w:bookmarkStart w:id="19" w:name="_Toc172551997"/>
      <w:bookmarkStart w:id="20" w:name="_Toc173745933"/>
      <w:bookmarkStart w:id="21" w:name="_Toc173826161"/>
      <w:r w:rsidRPr="004178DB">
        <w:rPr>
          <w:rFonts w:ascii="Times New Roman" w:eastAsia="宋体" w:hAnsi="Times New Roman" w:cs="Times New Roman"/>
          <w:kern w:val="0"/>
          <w:sz w:val="28"/>
          <w:szCs w:val="28"/>
        </w:rPr>
        <w:t>弹性元件式一般压力表，准确度等级为</w:t>
      </w:r>
      <w:r w:rsidRPr="004178DB">
        <w:rPr>
          <w:rFonts w:ascii="Times New Roman" w:eastAsia="宋体" w:hAnsi="Times New Roman" w:cs="Times New Roman"/>
          <w:kern w:val="0"/>
          <w:sz w:val="28"/>
          <w:szCs w:val="28"/>
        </w:rPr>
        <w:t>1.6</w:t>
      </w:r>
      <w:r w:rsidRPr="004178DB">
        <w:rPr>
          <w:rFonts w:ascii="Times New Roman" w:eastAsia="宋体" w:hAnsi="Times New Roman" w:cs="Times New Roman"/>
          <w:kern w:val="0"/>
          <w:sz w:val="28"/>
          <w:szCs w:val="28"/>
        </w:rPr>
        <w:t>级，测量范围（</w:t>
      </w:r>
      <w:r w:rsidRPr="004178DB">
        <w:rPr>
          <w:rFonts w:ascii="Times New Roman" w:eastAsia="宋体" w:hAnsi="Times New Roman" w:cs="Times New Roman"/>
          <w:kern w:val="0"/>
          <w:sz w:val="28"/>
          <w:szCs w:val="28"/>
        </w:rPr>
        <w:t>0~2.5</w:t>
      </w:r>
      <w:r w:rsidRPr="004178DB">
        <w:rPr>
          <w:rFonts w:ascii="Times New Roman" w:eastAsia="宋体" w:hAnsi="Times New Roman" w:cs="Times New Roman"/>
          <w:kern w:val="0"/>
          <w:sz w:val="28"/>
          <w:szCs w:val="28"/>
        </w:rPr>
        <w:t>）</w:t>
      </w:r>
      <w:r w:rsidRPr="004178DB">
        <w:rPr>
          <w:rFonts w:ascii="Times New Roman" w:eastAsia="宋体" w:hAnsi="Times New Roman" w:cs="Times New Roman"/>
          <w:kern w:val="0"/>
          <w:sz w:val="28"/>
          <w:szCs w:val="28"/>
        </w:rPr>
        <w:t>MPa</w:t>
      </w:r>
      <w:r w:rsidRPr="004178DB">
        <w:rPr>
          <w:rFonts w:ascii="Times New Roman" w:eastAsia="宋体" w:hAnsi="Times New Roman" w:cs="Times New Roman"/>
          <w:kern w:val="0"/>
          <w:sz w:val="28"/>
          <w:szCs w:val="28"/>
        </w:rPr>
        <w:t>，示值允许误差为</w:t>
      </w:r>
      <w:r w:rsidRPr="004178DB">
        <w:rPr>
          <w:rFonts w:ascii="Times New Roman" w:eastAsia="宋体" w:hAnsi="Times New Roman" w:cs="Times New Roman"/>
          <w:kern w:val="0"/>
          <w:sz w:val="28"/>
          <w:szCs w:val="28"/>
        </w:rPr>
        <w:t>±0.04MPa</w:t>
      </w:r>
      <w:r w:rsidRPr="004178DB">
        <w:rPr>
          <w:rFonts w:ascii="Times New Roman" w:eastAsia="宋体" w:hAnsi="Times New Roman" w:cs="Times New Roman"/>
          <w:kern w:val="0"/>
          <w:sz w:val="28"/>
          <w:szCs w:val="28"/>
        </w:rPr>
        <w:t>。</w:t>
      </w:r>
      <w:bookmarkEnd w:id="19"/>
      <w:bookmarkEnd w:id="20"/>
      <w:bookmarkEnd w:id="21"/>
    </w:p>
    <w:p w:rsidR="006E240D" w:rsidRPr="004178DB" w:rsidRDefault="006E240D" w:rsidP="006E240D">
      <w:pPr>
        <w:autoSpaceDE w:val="0"/>
        <w:autoSpaceDN w:val="0"/>
        <w:adjustRightInd w:val="0"/>
        <w:ind w:firstLineChars="200" w:firstLine="560"/>
        <w:rPr>
          <w:rFonts w:ascii="Times New Roman" w:eastAsia="宋体" w:hAnsi="Times New Roman" w:cs="Times New Roman"/>
          <w:kern w:val="0"/>
          <w:sz w:val="28"/>
          <w:szCs w:val="28"/>
        </w:rPr>
      </w:pPr>
      <w:r w:rsidRPr="004178DB">
        <w:rPr>
          <w:rFonts w:ascii="Times New Roman" w:eastAsia="宋体" w:hAnsi="Times New Roman" w:cs="Times New Roman"/>
          <w:kern w:val="0"/>
          <w:sz w:val="28"/>
          <w:szCs w:val="28"/>
        </w:rPr>
        <w:t>为了准确评估测量不确定度，各参比实验室应遵循</w:t>
      </w:r>
      <w:r w:rsidRPr="004178DB">
        <w:rPr>
          <w:rFonts w:ascii="Times New Roman" w:eastAsia="宋体" w:hAnsi="Times New Roman" w:cs="Times New Roman"/>
          <w:kern w:val="0"/>
          <w:sz w:val="28"/>
          <w:szCs w:val="28"/>
        </w:rPr>
        <w:t>JJF1059.1-2012</w:t>
      </w:r>
      <w:r w:rsidRPr="004178DB">
        <w:rPr>
          <w:rFonts w:ascii="Times New Roman" w:eastAsia="宋体" w:hAnsi="Times New Roman" w:cs="Times New Roman"/>
          <w:kern w:val="0"/>
          <w:sz w:val="28"/>
          <w:szCs w:val="28"/>
        </w:rPr>
        <w:t>《测量不确定度评定与应用》所推荐的评估方法。</w:t>
      </w:r>
    </w:p>
    <w:p w:rsidR="006E240D" w:rsidRPr="005618C5" w:rsidRDefault="006E240D" w:rsidP="006E240D">
      <w:pPr>
        <w:autoSpaceDE w:val="0"/>
        <w:autoSpaceDN w:val="0"/>
        <w:adjustRightInd w:val="0"/>
        <w:rPr>
          <w:rFonts w:ascii="Times New Roman" w:hAnsi="Times New Roman" w:cs="Times New Roman"/>
          <w:kern w:val="0"/>
          <w:sz w:val="28"/>
          <w:szCs w:val="28"/>
        </w:rPr>
      </w:pPr>
      <w:r w:rsidRPr="005618C5">
        <w:rPr>
          <w:rFonts w:ascii="Times New Roman" w:hAnsi="Times New Roman" w:cs="Times New Roman"/>
          <w:kern w:val="0"/>
          <w:sz w:val="28"/>
          <w:szCs w:val="28"/>
        </w:rPr>
        <w:t xml:space="preserve">2 </w:t>
      </w:r>
      <w:r w:rsidRPr="005618C5">
        <w:rPr>
          <w:rFonts w:ascii="宋体" w:eastAsia="宋体" w:hAnsi="宋体" w:cs="宋体" w:hint="eastAsia"/>
          <w:kern w:val="0"/>
          <w:sz w:val="28"/>
          <w:szCs w:val="28"/>
        </w:rPr>
        <w:t>测量模型</w:t>
      </w:r>
    </w:p>
    <w:tbl>
      <w:tblPr>
        <w:tblW w:w="0" w:type="auto"/>
        <w:tblInd w:w="360" w:type="dxa"/>
        <w:tblLayout w:type="fixed"/>
        <w:tblCellMar>
          <w:left w:w="0" w:type="dxa"/>
          <w:right w:w="0" w:type="dxa"/>
        </w:tblCellMar>
        <w:tblLook w:val="0000"/>
      </w:tblPr>
      <w:tblGrid>
        <w:gridCol w:w="6660"/>
        <w:gridCol w:w="1080"/>
      </w:tblGrid>
      <w:tr w:rsidR="006E240D" w:rsidRPr="005618C5" w:rsidTr="00A84302">
        <w:trPr>
          <w:trHeight w:val="623"/>
        </w:trPr>
        <w:tc>
          <w:tcPr>
            <w:tcW w:w="6660" w:type="dxa"/>
            <w:vAlign w:val="center"/>
          </w:tcPr>
          <w:p w:rsidR="006E240D" w:rsidRPr="005618C5" w:rsidRDefault="006E240D" w:rsidP="00A84302">
            <w:pPr>
              <w:adjustRightInd w:val="0"/>
              <w:snapToGrid w:val="0"/>
              <w:spacing w:line="360" w:lineRule="auto"/>
              <w:jc w:val="center"/>
              <w:rPr>
                <w:rFonts w:ascii="Times New Roman" w:hAnsi="Times New Roman" w:cs="Times New Roman"/>
                <w:sz w:val="24"/>
              </w:rPr>
            </w:pPr>
            <m:oMathPara>
              <m:oMath>
                <m:r>
                  <w:rPr>
                    <w:rFonts w:ascii="Cambria Math" w:hAnsi="Cambria Math" w:cs="Times New Roman"/>
                    <w:sz w:val="28"/>
                    <w:szCs w:val="28"/>
                  </w:rPr>
                  <m:t>Δp=</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S</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Δh</m:t>
                    </m:r>
                  </m:sub>
                </m:sSub>
              </m:oMath>
            </m:oMathPara>
          </w:p>
        </w:tc>
        <w:tc>
          <w:tcPr>
            <w:tcW w:w="1080" w:type="dxa"/>
            <w:vAlign w:val="center"/>
          </w:tcPr>
          <w:p w:rsidR="006E240D" w:rsidRPr="005618C5" w:rsidRDefault="006E240D" w:rsidP="003C1104">
            <w:pPr>
              <w:adjustRightInd w:val="0"/>
              <w:snapToGrid w:val="0"/>
              <w:spacing w:beforeLines="50" w:line="360" w:lineRule="auto"/>
              <w:ind w:left="420"/>
              <w:rPr>
                <w:rFonts w:ascii="Times New Roman" w:hAnsi="Times New Roman" w:cs="Times New Roman"/>
                <w:sz w:val="24"/>
              </w:rPr>
            </w:pPr>
            <w:r w:rsidRPr="005618C5">
              <w:rPr>
                <w:rFonts w:ascii="宋体" w:eastAsia="宋体" w:hAnsi="宋体" w:cs="宋体" w:hint="eastAsia"/>
                <w:sz w:val="24"/>
              </w:rPr>
              <w:t>（</w:t>
            </w:r>
            <w:r w:rsidRPr="005618C5">
              <w:rPr>
                <w:rFonts w:ascii="Times New Roman" w:hAnsi="Times New Roman" w:cs="Times New Roman"/>
                <w:sz w:val="24"/>
              </w:rPr>
              <w:t>1</w:t>
            </w:r>
            <w:r w:rsidRPr="005618C5">
              <w:rPr>
                <w:rFonts w:ascii="宋体" w:eastAsia="宋体" w:hAnsi="宋体" w:cs="宋体" w:hint="eastAsia"/>
                <w:sz w:val="24"/>
              </w:rPr>
              <w:t>）</w:t>
            </w:r>
          </w:p>
        </w:tc>
      </w:tr>
    </w:tbl>
    <w:p w:rsidR="006E240D" w:rsidRPr="005618C5" w:rsidRDefault="006E240D" w:rsidP="003C1104">
      <w:pPr>
        <w:tabs>
          <w:tab w:val="left" w:pos="4088"/>
        </w:tabs>
        <w:spacing w:beforeLines="50"/>
        <w:ind w:firstLine="482"/>
        <w:rPr>
          <w:rFonts w:ascii="Times New Roman" w:hAnsi="Times New Roman" w:cs="Times New Roman"/>
          <w:sz w:val="24"/>
        </w:rPr>
      </w:pPr>
      <w:r w:rsidRPr="005618C5">
        <w:rPr>
          <w:rFonts w:ascii="宋体" w:eastAsia="宋体" w:hAnsi="宋体" w:cs="宋体" w:hint="eastAsia"/>
          <w:sz w:val="24"/>
        </w:rPr>
        <w:t>式中：</w:t>
      </w:r>
    </w:p>
    <w:p w:rsidR="006E240D" w:rsidRPr="005618C5" w:rsidRDefault="006E240D" w:rsidP="006E240D">
      <w:pPr>
        <w:snapToGrid w:val="0"/>
        <w:spacing w:line="360" w:lineRule="auto"/>
        <w:ind w:firstLineChars="200" w:firstLine="560"/>
        <w:rPr>
          <w:rFonts w:ascii="Times New Roman" w:hAnsi="Times New Roman" w:cs="Times New Roman"/>
          <w:sz w:val="24"/>
        </w:rPr>
      </w:pPr>
      <m:oMath>
        <m:r>
          <w:rPr>
            <w:rFonts w:ascii="Cambria Math" w:hAnsi="Cambria Math" w:cs="Times New Roman"/>
            <w:sz w:val="28"/>
            <w:szCs w:val="28"/>
          </w:rPr>
          <m:t>Δp</m:t>
        </m:r>
      </m:oMath>
      <w:r w:rsidRPr="005618C5">
        <w:rPr>
          <w:rFonts w:ascii="Times New Roman" w:hAnsi="Times New Roman" w:cs="Times New Roman"/>
          <w:sz w:val="24"/>
        </w:rPr>
        <w:t>—</w:t>
      </w:r>
      <w:r w:rsidRPr="005618C5">
        <w:rPr>
          <w:rFonts w:ascii="宋体" w:eastAsia="宋体" w:hAnsi="宋体" w:cs="宋体" w:hint="eastAsia"/>
          <w:sz w:val="24"/>
        </w:rPr>
        <w:t>示值误差；</w:t>
      </w:r>
    </w:p>
    <w:p w:rsidR="006E240D" w:rsidRPr="005618C5" w:rsidRDefault="00801173" w:rsidP="006E240D">
      <w:pPr>
        <w:snapToGrid w:val="0"/>
        <w:spacing w:line="360" w:lineRule="auto"/>
        <w:ind w:firstLineChars="200" w:firstLine="560"/>
        <w:rPr>
          <w:rFonts w:ascii="Times New Roman" w:hAnsi="Times New Roman" w:cs="Times New Roman"/>
          <w:sz w:val="24"/>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oMath>
      <w:r w:rsidR="006E240D" w:rsidRPr="005618C5">
        <w:rPr>
          <w:rFonts w:ascii="Times New Roman" w:hAnsi="Times New Roman" w:cs="Times New Roman"/>
          <w:sz w:val="24"/>
        </w:rPr>
        <w:t>—</w:t>
      </w:r>
      <w:r w:rsidR="006E240D" w:rsidRPr="005618C5">
        <w:rPr>
          <w:rFonts w:ascii="宋体" w:eastAsia="宋体" w:hAnsi="宋体" w:cs="宋体" w:hint="eastAsia"/>
          <w:sz w:val="24"/>
        </w:rPr>
        <w:t>传递标准压力表的示值；</w:t>
      </w:r>
    </w:p>
    <w:p w:rsidR="006E240D" w:rsidRPr="005618C5" w:rsidRDefault="00801173" w:rsidP="006E240D">
      <w:pPr>
        <w:adjustRightInd w:val="0"/>
        <w:snapToGrid w:val="0"/>
        <w:spacing w:line="360" w:lineRule="auto"/>
        <w:ind w:firstLineChars="200" w:firstLine="560"/>
        <w:rPr>
          <w:rFonts w:ascii="Times New Roman" w:hAnsi="Times New Roman" w:cs="Times New Roman"/>
          <w:sz w:val="24"/>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S</m:t>
            </m:r>
          </m:sub>
        </m:sSub>
      </m:oMath>
      <w:r w:rsidR="006E240D" w:rsidRPr="005618C5">
        <w:rPr>
          <w:rFonts w:ascii="Times New Roman" w:hAnsi="Times New Roman" w:cs="Times New Roman"/>
          <w:sz w:val="24"/>
        </w:rPr>
        <w:t>—</w:t>
      </w:r>
      <w:r w:rsidR="006E240D" w:rsidRPr="005618C5">
        <w:rPr>
          <w:rFonts w:ascii="宋体" w:eastAsia="宋体" w:hAnsi="宋体" w:cs="宋体" w:hint="eastAsia"/>
          <w:sz w:val="24"/>
        </w:rPr>
        <w:t>标准器的压力值；</w:t>
      </w:r>
    </w:p>
    <w:p w:rsidR="006E240D" w:rsidRPr="005618C5" w:rsidRDefault="00801173" w:rsidP="006E240D">
      <w:pPr>
        <w:adjustRightInd w:val="0"/>
        <w:snapToGrid w:val="0"/>
        <w:spacing w:line="360" w:lineRule="auto"/>
        <w:ind w:firstLineChars="200" w:firstLine="560"/>
        <w:rPr>
          <w:rFonts w:ascii="Times New Roman" w:hAnsi="Times New Roman" w:cs="Times New Roman"/>
          <w:sz w:val="24"/>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Δh</m:t>
            </m:r>
          </m:sub>
        </m:sSub>
      </m:oMath>
      <w:proofErr w:type="gramStart"/>
      <w:r w:rsidR="006E240D" w:rsidRPr="005618C5">
        <w:rPr>
          <w:rFonts w:ascii="Times New Roman" w:hAnsi="Times New Roman" w:cs="Times New Roman"/>
          <w:sz w:val="24"/>
        </w:rPr>
        <w:t>—</w:t>
      </w:r>
      <w:bookmarkStart w:id="22" w:name="_Hlk172548771"/>
      <w:r w:rsidR="006E240D" w:rsidRPr="005618C5">
        <w:rPr>
          <w:rFonts w:ascii="宋体" w:eastAsia="宋体" w:hAnsi="宋体" w:cs="宋体" w:hint="eastAsia"/>
          <w:sz w:val="24"/>
        </w:rPr>
        <w:t>当工作介质</w:t>
      </w:r>
      <w:proofErr w:type="gramEnd"/>
      <w:r w:rsidR="006E240D" w:rsidRPr="005618C5">
        <w:rPr>
          <w:rFonts w:ascii="宋体" w:eastAsia="宋体" w:hAnsi="宋体" w:cs="宋体" w:hint="eastAsia"/>
          <w:sz w:val="24"/>
        </w:rPr>
        <w:t>为液体时，</w:t>
      </w:r>
      <w:bookmarkEnd w:id="22"/>
      <w:r w:rsidR="006E240D" w:rsidRPr="005618C5">
        <w:rPr>
          <w:rFonts w:ascii="宋体" w:eastAsia="宋体" w:hAnsi="宋体" w:cs="宋体" w:hint="eastAsia"/>
          <w:sz w:val="24"/>
        </w:rPr>
        <w:t>标准器的参考位置与被校压力表位置差所对应的液柱高度产生的压力值；</w:t>
      </w:r>
    </w:p>
    <w:p w:rsidR="006E240D" w:rsidRPr="005618C5" w:rsidRDefault="006E240D" w:rsidP="006E240D">
      <w:pPr>
        <w:ind w:firstLineChars="200" w:firstLine="560"/>
        <w:rPr>
          <w:rFonts w:ascii="Times New Roman" w:hAnsi="Times New Roman" w:cs="Times New Roman"/>
          <w:kern w:val="0"/>
          <w:sz w:val="28"/>
          <w:szCs w:val="28"/>
        </w:rPr>
      </w:pPr>
    </w:p>
    <w:p w:rsidR="006E240D" w:rsidRPr="005618C5" w:rsidRDefault="006E240D" w:rsidP="006E240D">
      <w:pPr>
        <w:autoSpaceDE w:val="0"/>
        <w:autoSpaceDN w:val="0"/>
        <w:adjustRightInd w:val="0"/>
        <w:rPr>
          <w:rFonts w:ascii="Times New Roman" w:hAnsi="Times New Roman" w:cs="Times New Roman"/>
          <w:kern w:val="0"/>
          <w:sz w:val="28"/>
          <w:szCs w:val="28"/>
        </w:rPr>
      </w:pPr>
      <w:r w:rsidRPr="005618C5">
        <w:rPr>
          <w:rFonts w:ascii="Times New Roman" w:hAnsi="Times New Roman" w:cs="Times New Roman"/>
          <w:kern w:val="0"/>
          <w:sz w:val="28"/>
          <w:szCs w:val="28"/>
        </w:rPr>
        <w:t xml:space="preserve">3 </w:t>
      </w:r>
      <w:r w:rsidRPr="005618C5">
        <w:rPr>
          <w:rFonts w:ascii="宋体" w:eastAsia="宋体" w:hAnsi="宋体" w:cs="宋体" w:hint="eastAsia"/>
          <w:kern w:val="0"/>
          <w:sz w:val="28"/>
          <w:szCs w:val="28"/>
        </w:rPr>
        <w:t>不确定度分量及来源</w:t>
      </w:r>
    </w:p>
    <w:p w:rsidR="006E240D" w:rsidRPr="005618C5" w:rsidRDefault="006E240D" w:rsidP="006E240D">
      <w:pPr>
        <w:spacing w:line="360" w:lineRule="auto"/>
        <w:ind w:firstLineChars="200" w:firstLine="560"/>
        <w:rPr>
          <w:rFonts w:ascii="Times New Roman" w:hAnsi="Times New Roman" w:cs="Times New Roman"/>
          <w:sz w:val="28"/>
        </w:rPr>
      </w:pPr>
      <w:r w:rsidRPr="005618C5">
        <w:rPr>
          <w:rFonts w:ascii="宋体" w:eastAsia="宋体" w:hAnsi="宋体" w:cs="宋体" w:hint="eastAsia"/>
          <w:sz w:val="28"/>
        </w:rPr>
        <w:t>列出测量结果不确定度主要分量及来源，参比实验室可根据实际情况评估各自测量不确定度。以下给出的不确定度分量必须予以考虑，并需在后续评定中注明各分量是如何得到的。</w:t>
      </w:r>
    </w:p>
    <w:p w:rsidR="006E240D" w:rsidRPr="005618C5" w:rsidRDefault="006E240D" w:rsidP="006E240D">
      <w:pPr>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t>1</w:t>
      </w:r>
      <w:r w:rsidRPr="005618C5">
        <w:rPr>
          <w:rFonts w:ascii="宋体" w:eastAsia="宋体" w:hAnsi="宋体" w:cs="宋体" w:hint="eastAsia"/>
          <w:sz w:val="28"/>
        </w:rPr>
        <w:t>）、标准器误差引入的不确定度；</w:t>
      </w:r>
    </w:p>
    <w:p w:rsidR="006E240D" w:rsidRPr="005618C5" w:rsidRDefault="006E240D" w:rsidP="006E240D">
      <w:pPr>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t>2</w:t>
      </w:r>
      <w:r w:rsidRPr="005618C5">
        <w:rPr>
          <w:rFonts w:ascii="宋体" w:eastAsia="宋体" w:hAnsi="宋体" w:cs="宋体" w:hint="eastAsia"/>
          <w:sz w:val="28"/>
        </w:rPr>
        <w:t>）、被检压力表示值重复性引入的不确定度；</w:t>
      </w:r>
    </w:p>
    <w:p w:rsidR="006E240D" w:rsidRPr="005618C5" w:rsidRDefault="006E240D" w:rsidP="006E240D">
      <w:pPr>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t>3</w:t>
      </w:r>
      <w:r w:rsidRPr="005618C5">
        <w:rPr>
          <w:rFonts w:ascii="宋体" w:eastAsia="宋体" w:hAnsi="宋体" w:cs="宋体" w:hint="eastAsia"/>
          <w:sz w:val="28"/>
        </w:rPr>
        <w:t>）、被检</w:t>
      </w:r>
      <w:proofErr w:type="gramStart"/>
      <w:r w:rsidRPr="005618C5">
        <w:rPr>
          <w:rFonts w:ascii="宋体" w:eastAsia="宋体" w:hAnsi="宋体" w:cs="宋体" w:hint="eastAsia"/>
          <w:sz w:val="28"/>
        </w:rPr>
        <w:t>压力表估读引入</w:t>
      </w:r>
      <w:proofErr w:type="gramEnd"/>
      <w:r w:rsidRPr="005618C5">
        <w:rPr>
          <w:rFonts w:ascii="宋体" w:eastAsia="宋体" w:hAnsi="宋体" w:cs="宋体" w:hint="eastAsia"/>
          <w:sz w:val="28"/>
        </w:rPr>
        <w:t>的不确定度；</w:t>
      </w:r>
    </w:p>
    <w:p w:rsidR="006E240D" w:rsidRPr="005618C5" w:rsidRDefault="006E240D" w:rsidP="006E240D">
      <w:pPr>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t>4</w:t>
      </w:r>
      <w:r w:rsidRPr="005618C5">
        <w:rPr>
          <w:rFonts w:ascii="宋体" w:eastAsia="宋体" w:hAnsi="宋体" w:cs="宋体" w:hint="eastAsia"/>
          <w:sz w:val="28"/>
        </w:rPr>
        <w:t>）、</w:t>
      </w:r>
      <w:bookmarkStart w:id="23" w:name="_Hlk172548759"/>
      <w:r w:rsidRPr="005618C5">
        <w:rPr>
          <w:rFonts w:ascii="宋体" w:eastAsia="宋体" w:hAnsi="宋体" w:cs="宋体" w:hint="eastAsia"/>
          <w:sz w:val="28"/>
        </w:rPr>
        <w:t>当工作介质为液体时，标准器的参考位置与被校压力表位置差所对应的液柱高度测量误差引入的不确定度</w:t>
      </w:r>
      <w:bookmarkEnd w:id="23"/>
      <w:r w:rsidRPr="005618C5">
        <w:rPr>
          <w:rFonts w:ascii="宋体" w:eastAsia="宋体" w:hAnsi="宋体" w:cs="宋体" w:hint="eastAsia"/>
          <w:sz w:val="28"/>
        </w:rPr>
        <w:t>；</w:t>
      </w:r>
    </w:p>
    <w:p w:rsidR="006E240D" w:rsidRPr="005618C5" w:rsidRDefault="006E240D" w:rsidP="006E240D">
      <w:pPr>
        <w:autoSpaceDE w:val="0"/>
        <w:autoSpaceDN w:val="0"/>
        <w:adjustRightInd w:val="0"/>
        <w:rPr>
          <w:rFonts w:ascii="Times New Roman" w:hAnsi="Times New Roman" w:cs="Times New Roman"/>
          <w:kern w:val="0"/>
          <w:sz w:val="28"/>
          <w:szCs w:val="28"/>
        </w:rPr>
      </w:pPr>
      <w:r w:rsidRPr="005618C5">
        <w:rPr>
          <w:rFonts w:ascii="Times New Roman" w:hAnsi="Times New Roman" w:cs="Times New Roman"/>
          <w:kern w:val="0"/>
          <w:sz w:val="28"/>
          <w:szCs w:val="28"/>
        </w:rPr>
        <w:t xml:space="preserve">4 </w:t>
      </w:r>
      <w:r w:rsidRPr="005618C5">
        <w:rPr>
          <w:rFonts w:ascii="宋体" w:eastAsia="宋体" w:hAnsi="宋体" w:cs="宋体" w:hint="eastAsia"/>
          <w:kern w:val="0"/>
          <w:sz w:val="28"/>
          <w:szCs w:val="28"/>
        </w:rPr>
        <w:t>输入量的标准不确定度评定</w:t>
      </w:r>
    </w:p>
    <w:p w:rsidR="006E240D" w:rsidRPr="005618C5" w:rsidRDefault="006E240D" w:rsidP="006E240D">
      <w:pPr>
        <w:autoSpaceDE w:val="0"/>
        <w:autoSpaceDN w:val="0"/>
        <w:adjustRightInd w:val="0"/>
        <w:rPr>
          <w:rFonts w:ascii="Times New Roman" w:hAnsi="Times New Roman" w:cs="Times New Roman"/>
          <w:sz w:val="28"/>
        </w:rPr>
      </w:pPr>
      <w:r w:rsidRPr="005618C5">
        <w:rPr>
          <w:rFonts w:ascii="Times New Roman" w:hAnsi="Times New Roman" w:cs="Times New Roman"/>
          <w:kern w:val="0"/>
          <w:sz w:val="28"/>
          <w:szCs w:val="28"/>
        </w:rPr>
        <w:t xml:space="preserve">4.1 </w:t>
      </w:r>
      <w:r w:rsidRPr="005618C5">
        <w:rPr>
          <w:rFonts w:ascii="宋体" w:eastAsia="宋体" w:hAnsi="宋体" w:cs="宋体" w:hint="eastAsia"/>
          <w:sz w:val="28"/>
        </w:rPr>
        <w:t>标准器误差引入的不确定度；</w:t>
      </w:r>
    </w:p>
    <w:p w:rsidR="006E240D" w:rsidRPr="005618C5" w:rsidRDefault="006E240D" w:rsidP="006E240D">
      <w:pPr>
        <w:autoSpaceDE w:val="0"/>
        <w:autoSpaceDN w:val="0"/>
        <w:adjustRightInd w:val="0"/>
        <w:ind w:firstLineChars="200" w:firstLine="560"/>
        <w:rPr>
          <w:rFonts w:ascii="Times New Roman" w:hAnsi="Times New Roman" w:cs="Times New Roman"/>
          <w:sz w:val="28"/>
        </w:rPr>
      </w:pPr>
      <w:r w:rsidRPr="005618C5">
        <w:rPr>
          <w:rFonts w:ascii="宋体" w:eastAsia="宋体" w:hAnsi="宋体" w:cs="宋体" w:hint="eastAsia"/>
          <w:sz w:val="28"/>
        </w:rPr>
        <w:t>选用的标准器为</w:t>
      </w:r>
      <w:r w:rsidRPr="005618C5">
        <w:rPr>
          <w:rFonts w:ascii="Times New Roman" w:hAnsi="Times New Roman" w:cs="Times New Roman"/>
          <w:sz w:val="28"/>
        </w:rPr>
        <w:t>0.02</w:t>
      </w:r>
      <w:r w:rsidRPr="005618C5">
        <w:rPr>
          <w:rFonts w:ascii="宋体" w:eastAsia="宋体" w:hAnsi="宋体" w:cs="宋体" w:hint="eastAsia"/>
          <w:sz w:val="28"/>
        </w:rPr>
        <w:t>级活塞式压力计，以</w:t>
      </w:r>
      <w:r w:rsidRPr="005618C5">
        <w:rPr>
          <w:rFonts w:ascii="Times New Roman" w:hAnsi="Times New Roman" w:cs="Times New Roman"/>
          <w:sz w:val="28"/>
        </w:rPr>
        <w:t>2.5MPa</w:t>
      </w:r>
      <w:r w:rsidRPr="005618C5">
        <w:rPr>
          <w:rFonts w:ascii="宋体" w:eastAsia="宋体" w:hAnsi="宋体" w:cs="宋体" w:hint="eastAsia"/>
          <w:sz w:val="28"/>
        </w:rPr>
        <w:t>检测点为例，在</w:t>
      </w:r>
      <w:r w:rsidRPr="005618C5">
        <w:rPr>
          <w:rFonts w:ascii="Times New Roman" w:hAnsi="Times New Roman" w:cs="Times New Roman"/>
          <w:sz w:val="28"/>
        </w:rPr>
        <w:t>2.5MPa</w:t>
      </w:r>
      <w:r w:rsidRPr="005618C5">
        <w:rPr>
          <w:rFonts w:ascii="宋体" w:eastAsia="宋体" w:hAnsi="宋体" w:cs="宋体" w:hint="eastAsia"/>
          <w:sz w:val="28"/>
        </w:rPr>
        <w:t>检测点下的最大允许误差为</w:t>
      </w:r>
      <w:r w:rsidRPr="005618C5">
        <w:rPr>
          <w:rFonts w:ascii="Times New Roman" w:hAnsi="Times New Roman" w:cs="Times New Roman"/>
          <w:sz w:val="28"/>
        </w:rPr>
        <w:t>±2.5*0.02% MPa=±0.0005 MPa</w:t>
      </w:r>
      <w:r w:rsidRPr="005618C5">
        <w:rPr>
          <w:rFonts w:ascii="宋体" w:eastAsia="宋体" w:hAnsi="宋体" w:cs="宋体" w:hint="eastAsia"/>
          <w:sz w:val="28"/>
        </w:rPr>
        <w:t>，考虑为均匀分布，则包含因子</w:t>
      </w:r>
      <w:r w:rsidRPr="005618C5">
        <w:rPr>
          <w:rFonts w:ascii="Times New Roman" w:hAnsi="Times New Roman" w:cs="Times New Roman"/>
          <w:sz w:val="28"/>
        </w:rPr>
        <w:t>k=</w:t>
      </w:r>
      <m:oMath>
        <m:rad>
          <m:radPr>
            <m:degHide m:val="on"/>
            <m:ctrlPr>
              <w:rPr>
                <w:rFonts w:ascii="Cambria Math" w:hAnsi="Cambria Math" w:cs="Times New Roman"/>
                <w:i/>
                <w:sz w:val="28"/>
              </w:rPr>
            </m:ctrlPr>
          </m:radPr>
          <m:deg/>
          <m:e>
            <m:r>
              <w:rPr>
                <w:rFonts w:ascii="Cambria Math" w:hAnsi="Cambria Math" w:cs="Times New Roman"/>
                <w:sz w:val="28"/>
              </w:rPr>
              <m:t>3</m:t>
            </m:r>
          </m:e>
        </m:rad>
      </m:oMath>
      <w:r w:rsidRPr="005618C5">
        <w:rPr>
          <w:rFonts w:ascii="宋体" w:eastAsia="宋体" w:hAnsi="宋体" w:cs="宋体" w:hint="eastAsia"/>
          <w:sz w:val="28"/>
        </w:rPr>
        <w:t>，则标准器误差引入的不确定度为</w:t>
      </w:r>
      <w:r w:rsidRPr="005618C5">
        <w:rPr>
          <w:rFonts w:ascii="Times New Roman" w:hAnsi="Times New Roman" w:cs="Times New Roman"/>
          <w:i/>
          <w:iCs/>
          <w:sz w:val="28"/>
        </w:rPr>
        <w:t>u</w:t>
      </w:r>
      <w:r w:rsidRPr="005618C5">
        <w:rPr>
          <w:rFonts w:ascii="Times New Roman" w:hAnsi="Times New Roman" w:cs="Times New Roman"/>
          <w:sz w:val="28"/>
        </w:rPr>
        <w:t>(</w:t>
      </w:r>
      <w:proofErr w:type="spellStart"/>
      <w:r w:rsidRPr="005618C5">
        <w:rPr>
          <w:rFonts w:ascii="Times New Roman" w:hAnsi="Times New Roman" w:cs="Times New Roman"/>
          <w:i/>
          <w:iCs/>
          <w:sz w:val="28"/>
        </w:rPr>
        <w:t>p</w:t>
      </w:r>
      <w:r w:rsidRPr="005618C5">
        <w:rPr>
          <w:rFonts w:ascii="Times New Roman" w:hAnsi="Times New Roman" w:cs="Times New Roman"/>
          <w:sz w:val="28"/>
          <w:vertAlign w:val="subscript"/>
        </w:rPr>
        <w:t>s</w:t>
      </w:r>
      <w:proofErr w:type="spellEnd"/>
      <w:r w:rsidRPr="005618C5">
        <w:rPr>
          <w:rFonts w:ascii="Times New Roman" w:hAnsi="Times New Roman" w:cs="Times New Roman"/>
          <w:sz w:val="28"/>
        </w:rPr>
        <w:t>)=0.0005/</w:t>
      </w:r>
      <m:oMath>
        <m:rad>
          <m:radPr>
            <m:degHide m:val="on"/>
            <m:ctrlPr>
              <w:rPr>
                <w:rFonts w:ascii="Cambria Math" w:hAnsi="Cambria Math" w:cs="Times New Roman"/>
                <w:i/>
                <w:sz w:val="28"/>
              </w:rPr>
            </m:ctrlPr>
          </m:radPr>
          <m:deg/>
          <m:e>
            <m:r>
              <w:rPr>
                <w:rFonts w:ascii="Cambria Math" w:hAnsi="Cambria Math" w:cs="Times New Roman"/>
                <w:sz w:val="28"/>
              </w:rPr>
              <m:t>3</m:t>
            </m:r>
          </m:e>
        </m:rad>
      </m:oMath>
      <w:r w:rsidRPr="005618C5">
        <w:rPr>
          <w:rFonts w:ascii="Times New Roman" w:hAnsi="Times New Roman" w:cs="Times New Roman"/>
          <w:sz w:val="28"/>
        </w:rPr>
        <w:t>=0.00029 MPa</w:t>
      </w:r>
      <w:r w:rsidRPr="005618C5">
        <w:rPr>
          <w:rFonts w:ascii="宋体" w:eastAsia="宋体" w:hAnsi="宋体" w:cs="宋体" w:hint="eastAsia"/>
          <w:sz w:val="28"/>
        </w:rPr>
        <w:t>。</w:t>
      </w:r>
    </w:p>
    <w:p w:rsidR="006E240D" w:rsidRPr="005618C5" w:rsidRDefault="006E240D" w:rsidP="006E240D">
      <w:pPr>
        <w:autoSpaceDE w:val="0"/>
        <w:autoSpaceDN w:val="0"/>
        <w:adjustRightInd w:val="0"/>
        <w:rPr>
          <w:rFonts w:ascii="Times New Roman" w:hAnsi="Times New Roman" w:cs="Times New Roman"/>
          <w:sz w:val="28"/>
        </w:rPr>
      </w:pPr>
      <w:r w:rsidRPr="005618C5">
        <w:rPr>
          <w:rFonts w:ascii="Times New Roman" w:hAnsi="Times New Roman" w:cs="Times New Roman"/>
          <w:sz w:val="28"/>
        </w:rPr>
        <w:t xml:space="preserve">4.2 </w:t>
      </w:r>
      <w:r w:rsidRPr="005618C5">
        <w:rPr>
          <w:rFonts w:ascii="宋体" w:eastAsia="宋体" w:hAnsi="宋体" w:cs="宋体" w:hint="eastAsia"/>
          <w:sz w:val="28"/>
        </w:rPr>
        <w:t>被检压力表示值重复性引入的不确定度</w:t>
      </w:r>
    </w:p>
    <w:p w:rsidR="006E240D" w:rsidRDefault="006E240D" w:rsidP="006E240D">
      <w:pPr>
        <w:autoSpaceDE w:val="0"/>
        <w:autoSpaceDN w:val="0"/>
        <w:adjustRightInd w:val="0"/>
        <w:ind w:firstLineChars="200" w:firstLine="560"/>
        <w:rPr>
          <w:rFonts w:ascii="宋体" w:eastAsia="宋体" w:hAnsi="宋体" w:cs="宋体"/>
          <w:kern w:val="0"/>
          <w:sz w:val="28"/>
          <w:szCs w:val="28"/>
        </w:rPr>
      </w:pPr>
      <w:bookmarkStart w:id="24" w:name="_Hlk172723906"/>
      <w:r w:rsidRPr="005618C5">
        <w:rPr>
          <w:rFonts w:ascii="宋体" w:eastAsia="宋体" w:hAnsi="宋体" w:cs="宋体" w:hint="eastAsia"/>
          <w:kern w:val="0"/>
          <w:sz w:val="28"/>
          <w:szCs w:val="28"/>
        </w:rPr>
        <w:t>对压力表在</w:t>
      </w:r>
      <w:r w:rsidRPr="005618C5">
        <w:rPr>
          <w:rFonts w:ascii="Times New Roman" w:hAnsi="Times New Roman" w:cs="Times New Roman"/>
          <w:kern w:val="0"/>
          <w:sz w:val="28"/>
          <w:szCs w:val="28"/>
        </w:rPr>
        <w:t>0.5MPa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1.00MPa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1.50MPa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2.00MPa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2.50MPa</w:t>
      </w:r>
      <w:r w:rsidRPr="005618C5">
        <w:rPr>
          <w:rFonts w:ascii="宋体" w:eastAsia="宋体" w:hAnsi="宋体" w:cs="宋体" w:hint="eastAsia"/>
          <w:kern w:val="0"/>
          <w:sz w:val="28"/>
          <w:szCs w:val="28"/>
        </w:rPr>
        <w:t>压力测量点下</w:t>
      </w:r>
      <w:bookmarkEnd w:id="24"/>
      <w:r w:rsidRPr="005618C5">
        <w:rPr>
          <w:rFonts w:ascii="宋体" w:eastAsia="宋体" w:hAnsi="宋体" w:cs="宋体" w:hint="eastAsia"/>
          <w:kern w:val="0"/>
          <w:sz w:val="28"/>
          <w:szCs w:val="28"/>
        </w:rPr>
        <w:t>进行四次测量，数据如下所示。</w:t>
      </w:r>
    </w:p>
    <w:p w:rsidR="006E240D" w:rsidRPr="005618C5" w:rsidRDefault="006E240D" w:rsidP="006E240D">
      <w:pPr>
        <w:autoSpaceDE w:val="0"/>
        <w:autoSpaceDN w:val="0"/>
        <w:adjustRightInd w:val="0"/>
        <w:ind w:firstLineChars="200" w:firstLine="560"/>
        <w:rPr>
          <w:rFonts w:ascii="Times New Roman" w:hAnsi="Times New Roman" w:cs="Times New Roman"/>
          <w:kern w:val="0"/>
          <w:sz w:val="28"/>
          <w:szCs w:val="28"/>
        </w:rPr>
      </w:pPr>
    </w:p>
    <w:tbl>
      <w:tblPr>
        <w:tblStyle w:val="a3"/>
        <w:tblW w:w="0" w:type="auto"/>
        <w:tblLook w:val="04A0"/>
      </w:tblPr>
      <w:tblGrid>
        <w:gridCol w:w="2615"/>
        <w:gridCol w:w="1564"/>
        <w:gridCol w:w="1456"/>
        <w:gridCol w:w="1456"/>
        <w:gridCol w:w="1431"/>
      </w:tblGrid>
      <w:tr w:rsidR="006E240D" w:rsidRPr="003E422D" w:rsidTr="00A84302">
        <w:trPr>
          <w:trHeight w:val="510"/>
        </w:trPr>
        <w:tc>
          <w:tcPr>
            <w:tcW w:w="2802" w:type="dxa"/>
            <w:vMerge w:val="restart"/>
            <w:vAlign w:val="center"/>
          </w:tcPr>
          <w:p w:rsidR="006E240D" w:rsidRDefault="00801173" w:rsidP="00A84302">
            <w:pPr>
              <w:autoSpaceDE w:val="0"/>
              <w:autoSpaceDN w:val="0"/>
              <w:adjustRightInd w:val="0"/>
              <w:spacing w:after="0" w:line="240" w:lineRule="auto"/>
              <w:jc w:val="center"/>
              <w:rPr>
                <w:rFonts w:ascii="宋体" w:eastAsia="宋体" w:hAnsi="宋体" w:cs="宋体"/>
                <w:sz w:val="24"/>
                <w:szCs w:val="24"/>
              </w:rPr>
            </w:pPr>
            <w:r w:rsidRPr="00801173">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2" o:spid="_x0000_s1026" type="#_x0000_t32" style="position:absolute;left:0;text-align:left;margin-left:-5.15pt;margin-top:-.35pt;width:128.55pt;height:62.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" strokecolor="black [3213]" strokeweight=".25pt">
                  <v:shadow color="#7f7f7f [1601]" opacity=".5" offset="1pt"/>
                </v:shape>
              </w:pict>
            </w:r>
            <w:r w:rsidR="006E240D">
              <w:rPr>
                <w:rFonts w:ascii="宋体" w:eastAsia="宋体" w:hAnsi="宋体" w:cs="宋体" w:hint="eastAsia"/>
                <w:sz w:val="24"/>
                <w:szCs w:val="24"/>
              </w:rPr>
              <w:t xml:space="preserve">          </w:t>
            </w:r>
            <w:r w:rsidR="006E240D" w:rsidRPr="003E422D">
              <w:rPr>
                <w:rFonts w:ascii="宋体" w:eastAsia="宋体" w:hAnsi="宋体" w:cs="宋体" w:hint="eastAsia"/>
                <w:sz w:val="24"/>
                <w:szCs w:val="24"/>
              </w:rPr>
              <w:t>测量次数</w:t>
            </w:r>
          </w:p>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p>
          <w:p w:rsidR="006E240D" w:rsidRPr="003E422D" w:rsidRDefault="006E240D" w:rsidP="00A84302">
            <w:pPr>
              <w:autoSpaceDE w:val="0"/>
              <w:autoSpaceDN w:val="0"/>
              <w:adjustRightInd w:val="0"/>
              <w:spacing w:after="0" w:line="240" w:lineRule="auto"/>
              <w:ind w:right="840"/>
              <w:jc w:val="center"/>
              <w:rPr>
                <w:rFonts w:ascii="Times New Roman" w:hAnsi="Times New Roman" w:cs="Times New Roman"/>
                <w:noProof/>
                <w:sz w:val="24"/>
                <w:szCs w:val="24"/>
              </w:rPr>
            </w:pPr>
            <w:r w:rsidRPr="003E422D">
              <w:rPr>
                <w:rFonts w:ascii="宋体" w:eastAsia="宋体" w:hAnsi="宋体" w:cs="宋体" w:hint="eastAsia"/>
                <w:sz w:val="24"/>
                <w:szCs w:val="24"/>
              </w:rPr>
              <w:t>测量点（</w:t>
            </w:r>
            <w:r w:rsidRPr="003E422D">
              <w:rPr>
                <w:rFonts w:ascii="Times New Roman" w:hAnsi="Times New Roman" w:cs="Times New Roman"/>
                <w:sz w:val="24"/>
                <w:szCs w:val="24"/>
              </w:rPr>
              <w:t>MPa</w:t>
            </w:r>
            <w:r w:rsidRPr="003E422D">
              <w:rPr>
                <w:rFonts w:ascii="宋体" w:eastAsia="宋体" w:hAnsi="宋体" w:cs="宋体" w:hint="eastAsia"/>
                <w:sz w:val="24"/>
                <w:szCs w:val="24"/>
              </w:rPr>
              <w:t>）</w:t>
            </w:r>
          </w:p>
        </w:tc>
        <w:tc>
          <w:tcPr>
            <w:tcW w:w="3543" w:type="dxa"/>
            <w:gridSpan w:val="2"/>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宋体" w:eastAsia="宋体" w:hAnsi="宋体" w:cs="宋体" w:hint="eastAsia"/>
                <w:sz w:val="24"/>
                <w:szCs w:val="24"/>
              </w:rPr>
              <w:t>第一遍</w:t>
            </w:r>
          </w:p>
        </w:tc>
        <w:tc>
          <w:tcPr>
            <w:tcW w:w="3369" w:type="dxa"/>
            <w:gridSpan w:val="2"/>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宋体" w:eastAsia="宋体" w:hAnsi="宋体" w:cs="宋体" w:hint="eastAsia"/>
                <w:sz w:val="24"/>
                <w:szCs w:val="24"/>
              </w:rPr>
              <w:t>第二编</w:t>
            </w:r>
          </w:p>
        </w:tc>
      </w:tr>
      <w:tr w:rsidR="006E240D" w:rsidRPr="003E422D" w:rsidTr="00A84302">
        <w:trPr>
          <w:trHeight w:val="510"/>
        </w:trPr>
        <w:tc>
          <w:tcPr>
            <w:tcW w:w="2802" w:type="dxa"/>
            <w:vMerge/>
            <w:vAlign w:val="center"/>
          </w:tcPr>
          <w:p w:rsidR="006E240D" w:rsidRPr="003E422D" w:rsidRDefault="006E240D" w:rsidP="00A84302">
            <w:pPr>
              <w:autoSpaceDE w:val="0"/>
              <w:autoSpaceDN w:val="0"/>
              <w:adjustRightInd w:val="0"/>
              <w:spacing w:after="0" w:line="240" w:lineRule="auto"/>
              <w:ind w:right="840"/>
              <w:jc w:val="center"/>
              <w:rPr>
                <w:rFonts w:ascii="Times New Roman" w:hAnsi="Times New Roman" w:cs="Times New Roman"/>
                <w:sz w:val="24"/>
                <w:szCs w:val="24"/>
              </w:rPr>
            </w:pPr>
          </w:p>
        </w:tc>
        <w:tc>
          <w:tcPr>
            <w:tcW w:w="184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宋体" w:eastAsia="宋体" w:hAnsi="宋体" w:cs="宋体" w:hint="eastAsia"/>
                <w:sz w:val="24"/>
                <w:szCs w:val="24"/>
              </w:rPr>
              <w:t>正行程</w:t>
            </w:r>
            <w:r w:rsidRPr="003E422D">
              <w:rPr>
                <w:rFonts w:ascii="Times New Roman" w:hAnsi="Times New Roman" w:cs="Times New Roman"/>
                <w:sz w:val="24"/>
                <w:szCs w:val="24"/>
              </w:rPr>
              <w:t>1</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宋体" w:eastAsia="宋体" w:hAnsi="宋体" w:cs="宋体" w:hint="eastAsia"/>
                <w:sz w:val="24"/>
                <w:szCs w:val="24"/>
              </w:rPr>
              <w:t>反行程</w:t>
            </w:r>
            <w:r w:rsidRPr="003E422D">
              <w:rPr>
                <w:rFonts w:ascii="Times New Roman" w:hAnsi="Times New Roman" w:cs="Times New Roman"/>
                <w:sz w:val="24"/>
                <w:szCs w:val="24"/>
              </w:rPr>
              <w:t>2</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宋体" w:eastAsia="宋体" w:hAnsi="宋体" w:cs="宋体" w:hint="eastAsia"/>
                <w:sz w:val="24"/>
                <w:szCs w:val="24"/>
              </w:rPr>
              <w:t>正行程</w:t>
            </w:r>
            <w:r w:rsidRPr="003E422D">
              <w:rPr>
                <w:rFonts w:ascii="Times New Roman" w:hAnsi="Times New Roman" w:cs="Times New Roman"/>
                <w:sz w:val="24"/>
                <w:szCs w:val="24"/>
              </w:rPr>
              <w:t>3</w:t>
            </w:r>
          </w:p>
        </w:tc>
        <w:tc>
          <w:tcPr>
            <w:tcW w:w="1668"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宋体" w:eastAsia="宋体" w:hAnsi="宋体" w:cs="宋体" w:hint="eastAsia"/>
                <w:sz w:val="24"/>
                <w:szCs w:val="24"/>
              </w:rPr>
              <w:t>反行程</w:t>
            </w:r>
            <w:r w:rsidRPr="003E422D">
              <w:rPr>
                <w:rFonts w:ascii="Times New Roman" w:hAnsi="Times New Roman" w:cs="Times New Roman"/>
                <w:sz w:val="24"/>
                <w:szCs w:val="24"/>
              </w:rPr>
              <w:t>4</w:t>
            </w:r>
          </w:p>
        </w:tc>
      </w:tr>
      <w:tr w:rsidR="006E240D" w:rsidRPr="003E422D" w:rsidTr="00A84302">
        <w:trPr>
          <w:trHeight w:val="510"/>
        </w:trPr>
        <w:tc>
          <w:tcPr>
            <w:tcW w:w="280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0.50</w:t>
            </w:r>
          </w:p>
        </w:tc>
        <w:tc>
          <w:tcPr>
            <w:tcW w:w="184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0.49</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0.50</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0.49</w:t>
            </w:r>
          </w:p>
        </w:tc>
        <w:tc>
          <w:tcPr>
            <w:tcW w:w="1668"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0.50</w:t>
            </w:r>
          </w:p>
        </w:tc>
      </w:tr>
      <w:tr w:rsidR="006E240D" w:rsidRPr="003E422D" w:rsidTr="00A84302">
        <w:trPr>
          <w:trHeight w:val="510"/>
        </w:trPr>
        <w:tc>
          <w:tcPr>
            <w:tcW w:w="280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1.00</w:t>
            </w:r>
          </w:p>
        </w:tc>
        <w:tc>
          <w:tcPr>
            <w:tcW w:w="184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0.99</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1.00</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0.99</w:t>
            </w:r>
          </w:p>
        </w:tc>
        <w:tc>
          <w:tcPr>
            <w:tcW w:w="1668"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1.00</w:t>
            </w:r>
          </w:p>
        </w:tc>
      </w:tr>
      <w:tr w:rsidR="006E240D" w:rsidRPr="003E422D" w:rsidTr="00A84302">
        <w:trPr>
          <w:trHeight w:val="510"/>
        </w:trPr>
        <w:tc>
          <w:tcPr>
            <w:tcW w:w="280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1.50</w:t>
            </w:r>
          </w:p>
        </w:tc>
        <w:tc>
          <w:tcPr>
            <w:tcW w:w="184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1.49</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1.50</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1.49</w:t>
            </w:r>
          </w:p>
        </w:tc>
        <w:tc>
          <w:tcPr>
            <w:tcW w:w="1668"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1.50</w:t>
            </w:r>
          </w:p>
        </w:tc>
      </w:tr>
      <w:tr w:rsidR="006E240D" w:rsidRPr="003E422D" w:rsidTr="00A84302">
        <w:trPr>
          <w:trHeight w:val="510"/>
        </w:trPr>
        <w:tc>
          <w:tcPr>
            <w:tcW w:w="280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2.00</w:t>
            </w:r>
          </w:p>
        </w:tc>
        <w:tc>
          <w:tcPr>
            <w:tcW w:w="184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1.99</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1.99</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1.99</w:t>
            </w:r>
          </w:p>
        </w:tc>
        <w:tc>
          <w:tcPr>
            <w:tcW w:w="1668"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2.00</w:t>
            </w:r>
          </w:p>
        </w:tc>
      </w:tr>
      <w:tr w:rsidR="006E240D" w:rsidRPr="003E422D" w:rsidTr="00A84302">
        <w:trPr>
          <w:trHeight w:val="510"/>
        </w:trPr>
        <w:tc>
          <w:tcPr>
            <w:tcW w:w="280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2.50</w:t>
            </w:r>
          </w:p>
        </w:tc>
        <w:tc>
          <w:tcPr>
            <w:tcW w:w="1842"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2.49</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2.50</w:t>
            </w:r>
          </w:p>
        </w:tc>
        <w:tc>
          <w:tcPr>
            <w:tcW w:w="1701"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2.49</w:t>
            </w:r>
          </w:p>
        </w:tc>
        <w:tc>
          <w:tcPr>
            <w:tcW w:w="1668" w:type="dxa"/>
            <w:vAlign w:val="center"/>
          </w:tcPr>
          <w:p w:rsidR="006E240D" w:rsidRPr="003E422D" w:rsidRDefault="006E240D" w:rsidP="00A84302">
            <w:pPr>
              <w:autoSpaceDE w:val="0"/>
              <w:autoSpaceDN w:val="0"/>
              <w:adjustRightInd w:val="0"/>
              <w:spacing w:after="0" w:line="240" w:lineRule="auto"/>
              <w:jc w:val="center"/>
              <w:rPr>
                <w:rFonts w:ascii="Times New Roman" w:hAnsi="Times New Roman" w:cs="Times New Roman"/>
                <w:sz w:val="24"/>
                <w:szCs w:val="24"/>
              </w:rPr>
            </w:pPr>
            <w:r w:rsidRPr="003E422D">
              <w:rPr>
                <w:rFonts w:ascii="Times New Roman" w:hAnsi="Times New Roman" w:cs="Times New Roman"/>
                <w:sz w:val="24"/>
                <w:szCs w:val="24"/>
              </w:rPr>
              <w:t>2.49</w:t>
            </w:r>
          </w:p>
        </w:tc>
      </w:tr>
    </w:tbl>
    <w:p w:rsidR="006E240D" w:rsidRPr="005618C5" w:rsidRDefault="006E240D" w:rsidP="006E240D">
      <w:pPr>
        <w:autoSpaceDE w:val="0"/>
        <w:autoSpaceDN w:val="0"/>
        <w:adjustRightInd w:val="0"/>
        <w:ind w:firstLineChars="200" w:firstLine="560"/>
        <w:rPr>
          <w:rFonts w:ascii="Times New Roman" w:hAnsi="Times New Roman" w:cs="Times New Roman"/>
          <w:kern w:val="0"/>
          <w:sz w:val="28"/>
          <w:szCs w:val="28"/>
        </w:rPr>
      </w:pPr>
      <w:r w:rsidRPr="005618C5">
        <w:rPr>
          <w:rFonts w:ascii="宋体" w:eastAsia="宋体" w:hAnsi="宋体" w:cs="宋体" w:hint="eastAsia"/>
          <w:kern w:val="0"/>
          <w:sz w:val="28"/>
          <w:szCs w:val="28"/>
        </w:rPr>
        <w:t>由于测量次数</w:t>
      </w:r>
      <w:r w:rsidRPr="005618C5">
        <w:rPr>
          <w:rFonts w:ascii="Times New Roman" w:hAnsi="Times New Roman" w:cs="Times New Roman"/>
          <w:kern w:val="0"/>
          <w:sz w:val="28"/>
          <w:szCs w:val="28"/>
        </w:rPr>
        <w:t>≤10</w:t>
      </w:r>
      <w:r w:rsidRPr="005618C5">
        <w:rPr>
          <w:rFonts w:ascii="宋体" w:eastAsia="宋体" w:hAnsi="宋体" w:cs="宋体" w:hint="eastAsia"/>
          <w:kern w:val="0"/>
          <w:sz w:val="28"/>
          <w:szCs w:val="28"/>
        </w:rPr>
        <w:t>次，故采用极差法计算测得值的实验标准偏差，即</w:t>
      </w:r>
      <w:r w:rsidRPr="005618C5">
        <w:rPr>
          <w:rFonts w:ascii="Times New Roman" w:hAnsi="Times New Roman" w:cs="Times New Roman"/>
          <w:i/>
          <w:iCs/>
          <w:kern w:val="0"/>
          <w:sz w:val="28"/>
          <w:szCs w:val="28"/>
        </w:rPr>
        <w:t>s</w:t>
      </w:r>
      <w:r w:rsidRPr="005618C5">
        <w:rPr>
          <w:rFonts w:ascii="Times New Roman" w:hAnsi="Times New Roman" w:cs="Times New Roman"/>
          <w:sz w:val="28"/>
        </w:rPr>
        <w:t>(</w:t>
      </w:r>
      <w:r w:rsidRPr="005618C5">
        <w:rPr>
          <w:rFonts w:ascii="Times New Roman" w:hAnsi="Times New Roman" w:cs="Times New Roman"/>
          <w:kern w:val="0"/>
          <w:sz w:val="28"/>
          <w:szCs w:val="28"/>
        </w:rPr>
        <w:t>p</w:t>
      </w:r>
      <w:r w:rsidRPr="005618C5">
        <w:rPr>
          <w:rFonts w:ascii="Times New Roman" w:hAnsi="Times New Roman" w:cs="Times New Roman"/>
          <w:sz w:val="28"/>
        </w:rPr>
        <w:t>)</w:t>
      </w:r>
      <w:r w:rsidRPr="005618C5">
        <w:rPr>
          <w:rFonts w:ascii="Times New Roman" w:hAnsi="Times New Roman" w:cs="Times New Roman"/>
          <w:kern w:val="0"/>
          <w:sz w:val="28"/>
          <w:szCs w:val="28"/>
        </w:rPr>
        <w:t>=</w:t>
      </w:r>
      <w:r w:rsidRPr="005618C5">
        <w:rPr>
          <w:rFonts w:ascii="Times New Roman" w:hAnsi="Times New Roman" w:cs="Times New Roman"/>
          <w:sz w:val="28"/>
        </w:rPr>
        <w:t xml:space="preserve"> (</w:t>
      </w:r>
      <w:proofErr w:type="spellStart"/>
      <w:r w:rsidRPr="005618C5">
        <w:rPr>
          <w:rFonts w:ascii="Times New Roman" w:hAnsi="Times New Roman" w:cs="Times New Roman"/>
          <w:i/>
          <w:iCs/>
          <w:kern w:val="0"/>
          <w:sz w:val="28"/>
          <w:szCs w:val="28"/>
        </w:rPr>
        <w:t>p</w:t>
      </w:r>
      <w:r w:rsidRPr="005618C5">
        <w:rPr>
          <w:rFonts w:ascii="Times New Roman" w:hAnsi="Times New Roman" w:cs="Times New Roman"/>
          <w:kern w:val="0"/>
          <w:sz w:val="28"/>
          <w:szCs w:val="28"/>
          <w:vertAlign w:val="subscript"/>
        </w:rPr>
        <w:t>max</w:t>
      </w:r>
      <w:r w:rsidRPr="005618C5">
        <w:rPr>
          <w:rFonts w:ascii="Times New Roman" w:hAnsi="Times New Roman" w:cs="Times New Roman"/>
          <w:kern w:val="0"/>
          <w:sz w:val="28"/>
          <w:szCs w:val="28"/>
        </w:rPr>
        <w:t>-</w:t>
      </w:r>
      <w:r w:rsidRPr="005618C5">
        <w:rPr>
          <w:rFonts w:ascii="Times New Roman" w:hAnsi="Times New Roman" w:cs="Times New Roman"/>
          <w:i/>
          <w:iCs/>
          <w:kern w:val="0"/>
          <w:sz w:val="28"/>
          <w:szCs w:val="28"/>
        </w:rPr>
        <w:t>p</w:t>
      </w:r>
      <w:r w:rsidRPr="005618C5">
        <w:rPr>
          <w:rFonts w:ascii="Times New Roman" w:hAnsi="Times New Roman" w:cs="Times New Roman"/>
          <w:kern w:val="0"/>
          <w:sz w:val="28"/>
          <w:szCs w:val="28"/>
          <w:vertAlign w:val="subscript"/>
        </w:rPr>
        <w:t>min</w:t>
      </w:r>
      <w:proofErr w:type="spellEnd"/>
      <w:r w:rsidRPr="005618C5">
        <w:rPr>
          <w:rFonts w:ascii="Times New Roman" w:hAnsi="Times New Roman" w:cs="Times New Roman"/>
          <w:sz w:val="28"/>
        </w:rPr>
        <w:t>)</w:t>
      </w:r>
      <w:r w:rsidRPr="005618C5">
        <w:rPr>
          <w:rFonts w:ascii="Times New Roman" w:hAnsi="Times New Roman" w:cs="Times New Roman"/>
          <w:kern w:val="0"/>
          <w:sz w:val="28"/>
          <w:szCs w:val="28"/>
        </w:rPr>
        <w:t>/</w:t>
      </w:r>
      <w:r w:rsidRPr="005618C5">
        <w:rPr>
          <w:rFonts w:ascii="Times New Roman" w:hAnsi="Times New Roman" w:cs="Times New Roman"/>
          <w:i/>
          <w:iCs/>
          <w:kern w:val="0"/>
          <w:sz w:val="28"/>
          <w:szCs w:val="28"/>
        </w:rPr>
        <w:t>C</w:t>
      </w:r>
      <w:r w:rsidRPr="005618C5">
        <w:rPr>
          <w:rFonts w:ascii="宋体" w:eastAsia="宋体" w:hAnsi="宋体" w:cs="宋体" w:hint="eastAsia"/>
          <w:kern w:val="0"/>
          <w:sz w:val="28"/>
          <w:szCs w:val="28"/>
        </w:rPr>
        <w:t>。</w:t>
      </w:r>
    </w:p>
    <w:p w:rsidR="006E240D" w:rsidRDefault="006E240D" w:rsidP="006E240D">
      <w:pPr>
        <w:autoSpaceDE w:val="0"/>
        <w:autoSpaceDN w:val="0"/>
        <w:adjustRightInd w:val="0"/>
        <w:ind w:firstLineChars="200" w:firstLine="560"/>
        <w:rPr>
          <w:rFonts w:ascii="宋体" w:eastAsia="宋体" w:hAnsi="宋体" w:cs="宋体"/>
          <w:sz w:val="28"/>
        </w:rPr>
      </w:pPr>
      <w:r w:rsidRPr="005618C5">
        <w:rPr>
          <w:rFonts w:ascii="宋体" w:eastAsia="宋体" w:hAnsi="宋体" w:cs="宋体" w:hint="eastAsia"/>
          <w:kern w:val="0"/>
          <w:sz w:val="28"/>
          <w:szCs w:val="28"/>
        </w:rPr>
        <w:t>以</w:t>
      </w:r>
      <w:r>
        <w:rPr>
          <w:rFonts w:ascii="Times New Roman" w:eastAsiaTheme="minorEastAsia" w:hAnsi="Times New Roman" w:cs="Times New Roman" w:hint="eastAsia"/>
          <w:kern w:val="0"/>
          <w:sz w:val="28"/>
          <w:szCs w:val="28"/>
        </w:rPr>
        <w:t>1.5</w:t>
      </w:r>
      <w:r w:rsidRPr="005618C5">
        <w:rPr>
          <w:rFonts w:ascii="Times New Roman" w:hAnsi="Times New Roman" w:cs="Times New Roman"/>
          <w:kern w:val="0"/>
          <w:sz w:val="28"/>
          <w:szCs w:val="28"/>
        </w:rPr>
        <w:t>MPa</w:t>
      </w:r>
      <w:r w:rsidRPr="005618C5">
        <w:rPr>
          <w:rFonts w:ascii="宋体" w:eastAsia="宋体" w:hAnsi="宋体" w:cs="宋体" w:hint="eastAsia"/>
          <w:kern w:val="0"/>
          <w:sz w:val="28"/>
          <w:szCs w:val="28"/>
        </w:rPr>
        <w:t>压力点为例，</w:t>
      </w:r>
      <w:proofErr w:type="spellStart"/>
      <w:r w:rsidRPr="005618C5">
        <w:rPr>
          <w:rFonts w:ascii="Times New Roman" w:hAnsi="Times New Roman" w:cs="Times New Roman"/>
          <w:i/>
          <w:iCs/>
          <w:kern w:val="0"/>
          <w:sz w:val="28"/>
          <w:szCs w:val="28"/>
        </w:rPr>
        <w:t>p</w:t>
      </w:r>
      <w:r w:rsidRPr="005618C5">
        <w:rPr>
          <w:rFonts w:ascii="Times New Roman" w:hAnsi="Times New Roman" w:cs="Times New Roman"/>
          <w:kern w:val="0"/>
          <w:sz w:val="28"/>
          <w:szCs w:val="28"/>
          <w:vertAlign w:val="subscript"/>
        </w:rPr>
        <w:t>max</w:t>
      </w:r>
      <w:r w:rsidRPr="005618C5">
        <w:rPr>
          <w:rFonts w:ascii="Times New Roman" w:hAnsi="Times New Roman" w:cs="Times New Roman"/>
          <w:kern w:val="0"/>
          <w:sz w:val="28"/>
          <w:szCs w:val="28"/>
        </w:rPr>
        <w:t>-</w:t>
      </w:r>
      <w:r w:rsidRPr="005618C5">
        <w:rPr>
          <w:rFonts w:ascii="Times New Roman" w:hAnsi="Times New Roman" w:cs="Times New Roman"/>
          <w:i/>
          <w:iCs/>
          <w:kern w:val="0"/>
          <w:sz w:val="28"/>
          <w:szCs w:val="28"/>
        </w:rPr>
        <w:t>p</w:t>
      </w:r>
      <w:r w:rsidRPr="005618C5">
        <w:rPr>
          <w:rFonts w:ascii="Times New Roman" w:hAnsi="Times New Roman" w:cs="Times New Roman"/>
          <w:kern w:val="0"/>
          <w:sz w:val="28"/>
          <w:szCs w:val="28"/>
          <w:vertAlign w:val="subscript"/>
        </w:rPr>
        <w:t>min</w:t>
      </w:r>
      <w:proofErr w:type="spellEnd"/>
      <w:r w:rsidRPr="005618C5">
        <w:rPr>
          <w:rFonts w:ascii="Times New Roman" w:hAnsi="Times New Roman" w:cs="Times New Roman"/>
          <w:kern w:val="0"/>
          <w:sz w:val="28"/>
          <w:szCs w:val="28"/>
        </w:rPr>
        <w:t>=</w:t>
      </w:r>
      <w:r>
        <w:rPr>
          <w:rFonts w:ascii="Times New Roman" w:eastAsiaTheme="minorEastAsia" w:hAnsi="Times New Roman" w:cs="Times New Roman" w:hint="eastAsia"/>
          <w:kern w:val="0"/>
          <w:sz w:val="28"/>
          <w:szCs w:val="28"/>
        </w:rPr>
        <w:t>1.50</w:t>
      </w:r>
      <w:r w:rsidRPr="005618C5">
        <w:rPr>
          <w:rFonts w:ascii="Times New Roman" w:hAnsi="Times New Roman" w:cs="Times New Roman"/>
          <w:kern w:val="0"/>
          <w:sz w:val="28"/>
          <w:szCs w:val="28"/>
        </w:rPr>
        <w:t xml:space="preserve"> MPa-</w:t>
      </w:r>
      <w:r>
        <w:rPr>
          <w:rFonts w:ascii="Times New Roman" w:eastAsiaTheme="minorEastAsia" w:hAnsi="Times New Roman" w:cs="Times New Roman" w:hint="eastAsia"/>
          <w:kern w:val="0"/>
          <w:sz w:val="28"/>
          <w:szCs w:val="28"/>
        </w:rPr>
        <w:t>1</w:t>
      </w:r>
      <w:r w:rsidRPr="005618C5">
        <w:rPr>
          <w:rFonts w:ascii="Times New Roman" w:hAnsi="Times New Roman" w:cs="Times New Roman"/>
          <w:kern w:val="0"/>
          <w:sz w:val="28"/>
          <w:szCs w:val="28"/>
        </w:rPr>
        <w:t xml:space="preserve">.49 </w:t>
      </w:r>
      <w:proofErr w:type="spellStart"/>
      <w:r w:rsidRPr="005618C5">
        <w:rPr>
          <w:rFonts w:ascii="Times New Roman" w:hAnsi="Times New Roman" w:cs="Times New Roman"/>
          <w:kern w:val="0"/>
          <w:sz w:val="28"/>
          <w:szCs w:val="28"/>
        </w:rPr>
        <w:t>MPa</w:t>
      </w:r>
      <w:proofErr w:type="spellEnd"/>
      <w:r w:rsidRPr="005618C5">
        <w:rPr>
          <w:rFonts w:ascii="Times New Roman" w:hAnsi="Times New Roman" w:cs="Times New Roman"/>
          <w:kern w:val="0"/>
          <w:sz w:val="28"/>
          <w:szCs w:val="28"/>
        </w:rPr>
        <w:t>=0.01MPa</w:t>
      </w:r>
      <w:r w:rsidRPr="005618C5">
        <w:rPr>
          <w:rFonts w:ascii="宋体" w:eastAsia="宋体" w:hAnsi="宋体" w:cs="宋体" w:hint="eastAsia"/>
          <w:kern w:val="0"/>
          <w:sz w:val="28"/>
          <w:szCs w:val="28"/>
        </w:rPr>
        <w:t>，由于测量次数</w:t>
      </w:r>
      <w:r w:rsidRPr="005618C5">
        <w:rPr>
          <w:rFonts w:ascii="Times New Roman" w:hAnsi="Times New Roman" w:cs="Times New Roman"/>
          <w:i/>
          <w:iCs/>
          <w:kern w:val="0"/>
          <w:sz w:val="28"/>
          <w:szCs w:val="28"/>
        </w:rPr>
        <w:t>n</w:t>
      </w:r>
      <w:r w:rsidRPr="005618C5">
        <w:rPr>
          <w:rFonts w:ascii="Times New Roman" w:hAnsi="Times New Roman" w:cs="Times New Roman"/>
          <w:kern w:val="0"/>
          <w:sz w:val="28"/>
          <w:szCs w:val="28"/>
        </w:rPr>
        <w:t>=4</w:t>
      </w:r>
      <w:r w:rsidRPr="005618C5">
        <w:rPr>
          <w:rFonts w:ascii="宋体" w:eastAsia="宋体" w:hAnsi="宋体" w:cs="宋体" w:hint="eastAsia"/>
          <w:kern w:val="0"/>
          <w:sz w:val="28"/>
          <w:szCs w:val="28"/>
        </w:rPr>
        <w:t>，故查表得</w:t>
      </w:r>
      <w:r w:rsidRPr="005618C5">
        <w:rPr>
          <w:rFonts w:ascii="Times New Roman" w:hAnsi="Times New Roman" w:cs="Times New Roman"/>
          <w:i/>
          <w:iCs/>
          <w:kern w:val="0"/>
          <w:sz w:val="28"/>
          <w:szCs w:val="28"/>
        </w:rPr>
        <w:t>C</w:t>
      </w:r>
      <w:r w:rsidRPr="005618C5">
        <w:rPr>
          <w:rFonts w:ascii="Times New Roman" w:hAnsi="Times New Roman" w:cs="Times New Roman"/>
          <w:kern w:val="0"/>
          <w:sz w:val="28"/>
          <w:szCs w:val="28"/>
        </w:rPr>
        <w:t>=2.06,</w:t>
      </w:r>
      <w:r w:rsidRPr="005618C5">
        <w:rPr>
          <w:rFonts w:ascii="Times New Roman" w:hAnsi="Times New Roman" w:cs="Times New Roman"/>
          <w:i/>
          <w:iCs/>
          <w:kern w:val="0"/>
          <w:sz w:val="28"/>
          <w:szCs w:val="28"/>
        </w:rPr>
        <w:t xml:space="preserve"> s</w:t>
      </w:r>
      <w:r w:rsidRPr="005618C5">
        <w:rPr>
          <w:rFonts w:ascii="Times New Roman" w:hAnsi="Times New Roman" w:cs="Times New Roman"/>
          <w:sz w:val="28"/>
        </w:rPr>
        <w:t>(</w:t>
      </w:r>
      <w:r w:rsidRPr="005618C5">
        <w:rPr>
          <w:rFonts w:ascii="Times New Roman" w:hAnsi="Times New Roman" w:cs="Times New Roman"/>
          <w:kern w:val="0"/>
          <w:sz w:val="28"/>
          <w:szCs w:val="28"/>
        </w:rPr>
        <w:t>p</w:t>
      </w:r>
      <w:r w:rsidRPr="005618C5">
        <w:rPr>
          <w:rFonts w:ascii="Times New Roman" w:hAnsi="Times New Roman" w:cs="Times New Roman"/>
          <w:sz w:val="28"/>
        </w:rPr>
        <w:t>)=0.01/2.06 MPa=0.00485 MPa</w:t>
      </w:r>
      <w:r w:rsidRPr="005618C5">
        <w:rPr>
          <w:rFonts w:ascii="宋体" w:eastAsia="宋体" w:hAnsi="宋体" w:cs="宋体" w:hint="eastAsia"/>
          <w:kern w:val="0"/>
          <w:sz w:val="28"/>
          <w:szCs w:val="28"/>
        </w:rPr>
        <w:t>。则</w:t>
      </w:r>
      <w:r w:rsidRPr="005618C5">
        <w:rPr>
          <w:rFonts w:ascii="宋体" w:eastAsia="宋体" w:hAnsi="宋体" w:cs="宋体" w:hint="eastAsia"/>
          <w:sz w:val="28"/>
        </w:rPr>
        <w:t>被检压力表示值重复性引入的不确定度</w:t>
      </w:r>
      <w:r>
        <w:rPr>
          <w:rFonts w:ascii="宋体" w:eastAsia="宋体" w:hAnsi="宋体" w:cs="宋体" w:hint="eastAsia"/>
          <w:sz w:val="28"/>
        </w:rPr>
        <w:t>：</w:t>
      </w:r>
    </w:p>
    <w:p w:rsidR="006E240D" w:rsidRPr="005618C5" w:rsidRDefault="006E240D" w:rsidP="006E240D">
      <w:pPr>
        <w:autoSpaceDE w:val="0"/>
        <w:autoSpaceDN w:val="0"/>
        <w:adjustRightInd w:val="0"/>
        <w:ind w:firstLineChars="200" w:firstLine="560"/>
        <w:jc w:val="center"/>
        <w:rPr>
          <w:rFonts w:ascii="Times New Roman" w:hAnsi="Times New Roman" w:cs="Times New Roman"/>
          <w:kern w:val="0"/>
          <w:sz w:val="28"/>
          <w:szCs w:val="28"/>
        </w:rPr>
      </w:pPr>
      <w:r w:rsidRPr="005618C5">
        <w:rPr>
          <w:rFonts w:ascii="Times New Roman" w:hAnsi="Times New Roman" w:cs="Times New Roman"/>
          <w:i/>
          <w:iCs/>
          <w:kern w:val="0"/>
          <w:sz w:val="28"/>
          <w:szCs w:val="28"/>
        </w:rPr>
        <w:t>u</w:t>
      </w:r>
      <w:r w:rsidRPr="005618C5">
        <w:rPr>
          <w:rFonts w:ascii="Times New Roman" w:hAnsi="Times New Roman" w:cs="Times New Roman"/>
          <w:sz w:val="28"/>
        </w:rPr>
        <w:t>(</w:t>
      </w:r>
      <w:r w:rsidRPr="005618C5">
        <w:rPr>
          <w:rFonts w:ascii="Times New Roman" w:hAnsi="Times New Roman" w:cs="Times New Roman"/>
          <w:i/>
          <w:iCs/>
          <w:kern w:val="0"/>
          <w:sz w:val="28"/>
          <w:szCs w:val="28"/>
        </w:rPr>
        <w:t>p</w:t>
      </w:r>
      <w:r w:rsidRPr="005618C5">
        <w:rPr>
          <w:rFonts w:ascii="Times New Roman" w:hAnsi="Times New Roman" w:cs="Times New Roman"/>
          <w:sz w:val="28"/>
        </w:rPr>
        <w:t>)=</w:t>
      </w:r>
      <w:r w:rsidRPr="005618C5">
        <w:rPr>
          <w:rFonts w:ascii="Times New Roman" w:hAnsi="Times New Roman" w:cs="Times New Roman"/>
          <w:i/>
          <w:iCs/>
          <w:kern w:val="0"/>
          <w:sz w:val="28"/>
          <w:szCs w:val="28"/>
        </w:rPr>
        <w:t xml:space="preserve"> s</w:t>
      </w:r>
      <w:r w:rsidRPr="005618C5">
        <w:rPr>
          <w:rFonts w:ascii="Times New Roman" w:hAnsi="Times New Roman" w:cs="Times New Roman"/>
          <w:sz w:val="28"/>
        </w:rPr>
        <w:t>(</w:t>
      </w:r>
      <w:r w:rsidRPr="005618C5">
        <w:rPr>
          <w:rFonts w:ascii="Times New Roman" w:hAnsi="Times New Roman" w:cs="Times New Roman"/>
          <w:kern w:val="0"/>
          <w:sz w:val="28"/>
          <w:szCs w:val="28"/>
        </w:rPr>
        <w:t>p</w:t>
      </w:r>
      <w:r w:rsidRPr="005618C5">
        <w:rPr>
          <w:rFonts w:ascii="Times New Roman" w:hAnsi="Times New Roman" w:cs="Times New Roman"/>
          <w:sz w:val="28"/>
        </w:rPr>
        <w:t>)</w:t>
      </w:r>
      <m:oMath>
        <m:r>
          <m:rPr>
            <m:sty m:val="p"/>
          </m:rPr>
          <w:rPr>
            <w:rFonts w:ascii="Cambria Math" w:hAnsi="Cambria Math" w:cs="Times New Roman"/>
            <w:sz w:val="28"/>
          </w:rPr>
          <m:t xml:space="preserve"> </m:t>
        </m:r>
      </m:oMath>
      <w:r w:rsidRPr="005618C5">
        <w:rPr>
          <w:rFonts w:ascii="Times New Roman" w:hAnsi="Times New Roman" w:cs="Times New Roman"/>
          <w:sz w:val="28"/>
        </w:rPr>
        <w:t>=0.00485 MPa</w:t>
      </w:r>
    </w:p>
    <w:p w:rsidR="006E240D" w:rsidRPr="005618C5" w:rsidRDefault="006E240D" w:rsidP="006E240D">
      <w:pPr>
        <w:autoSpaceDE w:val="0"/>
        <w:autoSpaceDN w:val="0"/>
        <w:adjustRightInd w:val="0"/>
        <w:rPr>
          <w:rFonts w:ascii="Times New Roman" w:hAnsi="Times New Roman" w:cs="Times New Roman"/>
          <w:sz w:val="28"/>
        </w:rPr>
      </w:pPr>
      <w:r w:rsidRPr="005618C5">
        <w:rPr>
          <w:rFonts w:ascii="Times New Roman" w:hAnsi="Times New Roman" w:cs="Times New Roman"/>
          <w:sz w:val="28"/>
        </w:rPr>
        <w:t xml:space="preserve">4.3 </w:t>
      </w:r>
      <w:r w:rsidRPr="005618C5">
        <w:rPr>
          <w:rFonts w:ascii="宋体" w:eastAsia="宋体" w:hAnsi="宋体" w:cs="宋体" w:hint="eastAsia"/>
          <w:sz w:val="28"/>
        </w:rPr>
        <w:t>被检</w:t>
      </w:r>
      <w:proofErr w:type="gramStart"/>
      <w:r w:rsidRPr="005618C5">
        <w:rPr>
          <w:rFonts w:ascii="宋体" w:eastAsia="宋体" w:hAnsi="宋体" w:cs="宋体" w:hint="eastAsia"/>
          <w:sz w:val="28"/>
        </w:rPr>
        <w:t>压力表估读引入</w:t>
      </w:r>
      <w:proofErr w:type="gramEnd"/>
      <w:r w:rsidRPr="005618C5">
        <w:rPr>
          <w:rFonts w:ascii="宋体" w:eastAsia="宋体" w:hAnsi="宋体" w:cs="宋体" w:hint="eastAsia"/>
          <w:sz w:val="28"/>
        </w:rPr>
        <w:t>的不确定度</w:t>
      </w:r>
    </w:p>
    <w:p w:rsidR="006E240D" w:rsidRPr="005618C5" w:rsidRDefault="006E240D" w:rsidP="006E240D">
      <w:pPr>
        <w:autoSpaceDE w:val="0"/>
        <w:autoSpaceDN w:val="0"/>
        <w:adjustRightInd w:val="0"/>
        <w:ind w:firstLineChars="200" w:firstLine="560"/>
        <w:rPr>
          <w:rFonts w:ascii="Times New Roman" w:hAnsi="Times New Roman" w:cs="Times New Roman"/>
          <w:sz w:val="28"/>
        </w:rPr>
      </w:pPr>
      <w:r w:rsidRPr="005618C5">
        <w:rPr>
          <w:rFonts w:ascii="宋体" w:eastAsia="宋体" w:hAnsi="宋体" w:cs="宋体" w:hint="eastAsia"/>
          <w:sz w:val="28"/>
        </w:rPr>
        <w:t>测量范围为</w:t>
      </w:r>
      <w:r w:rsidRPr="005618C5">
        <w:rPr>
          <w:rFonts w:ascii="Times New Roman" w:hAnsi="Times New Roman" w:cs="Times New Roman"/>
          <w:sz w:val="28"/>
        </w:rPr>
        <w:t>(</w:t>
      </w:r>
      <w:r w:rsidRPr="005618C5">
        <w:rPr>
          <w:rFonts w:ascii="Times New Roman" w:hAnsi="Times New Roman" w:cs="Times New Roman"/>
          <w:kern w:val="0"/>
          <w:sz w:val="28"/>
          <w:szCs w:val="28"/>
        </w:rPr>
        <w:t>0~2.5</w:t>
      </w:r>
      <w:r w:rsidRPr="005618C5">
        <w:rPr>
          <w:rFonts w:ascii="Times New Roman" w:hAnsi="Times New Roman" w:cs="Times New Roman"/>
          <w:sz w:val="28"/>
        </w:rPr>
        <w:t>) MPa,1.6</w:t>
      </w:r>
      <w:r w:rsidRPr="005618C5">
        <w:rPr>
          <w:rFonts w:ascii="宋体" w:eastAsia="宋体" w:hAnsi="宋体" w:cs="宋体" w:hint="eastAsia"/>
          <w:sz w:val="28"/>
        </w:rPr>
        <w:t>级的一般压力表，分度值为</w:t>
      </w:r>
      <w:r w:rsidRPr="005618C5">
        <w:rPr>
          <w:rFonts w:ascii="Times New Roman" w:hAnsi="Times New Roman" w:cs="Times New Roman"/>
          <w:sz w:val="28"/>
        </w:rPr>
        <w:t>0.05MPa</w:t>
      </w:r>
      <w:r w:rsidRPr="005618C5">
        <w:rPr>
          <w:rFonts w:ascii="宋体" w:eastAsia="宋体" w:hAnsi="宋体" w:cs="宋体" w:hint="eastAsia"/>
          <w:sz w:val="28"/>
        </w:rPr>
        <w:t>，</w:t>
      </w:r>
      <w:proofErr w:type="gramStart"/>
      <w:r w:rsidRPr="005618C5">
        <w:rPr>
          <w:rFonts w:ascii="宋体" w:eastAsia="宋体" w:hAnsi="宋体" w:cs="宋体" w:hint="eastAsia"/>
          <w:sz w:val="28"/>
        </w:rPr>
        <w:t>按估读</w:t>
      </w:r>
      <w:proofErr w:type="gramEnd"/>
      <w:r w:rsidRPr="005618C5">
        <w:rPr>
          <w:rFonts w:ascii="Times New Roman" w:hAnsi="Times New Roman" w:cs="Times New Roman"/>
          <w:sz w:val="28"/>
        </w:rPr>
        <w:t>1/5</w:t>
      </w:r>
      <w:r w:rsidRPr="005618C5">
        <w:rPr>
          <w:rFonts w:ascii="宋体" w:eastAsia="宋体" w:hAnsi="宋体" w:cs="宋体" w:hint="eastAsia"/>
          <w:sz w:val="28"/>
        </w:rPr>
        <w:t>则该表的最小分辨力为</w:t>
      </w:r>
      <w:r w:rsidRPr="005618C5">
        <w:rPr>
          <w:rFonts w:ascii="Times New Roman" w:hAnsi="Times New Roman" w:cs="Times New Roman"/>
          <w:sz w:val="28"/>
        </w:rPr>
        <w:t>0.01MPa</w:t>
      </w:r>
      <w:r w:rsidRPr="005618C5">
        <w:rPr>
          <w:rFonts w:ascii="宋体" w:eastAsia="宋体" w:hAnsi="宋体" w:cs="宋体" w:hint="eastAsia"/>
          <w:sz w:val="28"/>
        </w:rPr>
        <w:t>，按服从均匀分布，则由此引入的不确定度为</w:t>
      </w:r>
    </w:p>
    <w:p w:rsidR="006E240D" w:rsidRPr="005618C5" w:rsidRDefault="006E240D" w:rsidP="006E240D">
      <w:pPr>
        <w:autoSpaceDE w:val="0"/>
        <w:autoSpaceDN w:val="0"/>
        <w:adjustRightInd w:val="0"/>
        <w:jc w:val="center"/>
        <w:rPr>
          <w:rFonts w:ascii="Times New Roman" w:hAnsi="Times New Roman" w:cs="Times New Roman"/>
          <w:sz w:val="28"/>
        </w:rPr>
      </w:pPr>
      <w:r w:rsidRPr="005618C5">
        <w:rPr>
          <w:rFonts w:ascii="Times New Roman" w:hAnsi="Times New Roman" w:cs="Times New Roman"/>
          <w:i/>
          <w:iCs/>
          <w:kern w:val="0"/>
          <w:sz w:val="28"/>
          <w:szCs w:val="28"/>
        </w:rPr>
        <w:t>u</w:t>
      </w:r>
      <w:r w:rsidRPr="005618C5">
        <w:rPr>
          <w:rFonts w:ascii="Times New Roman" w:hAnsi="Times New Roman" w:cs="Times New Roman"/>
          <w:sz w:val="28"/>
        </w:rPr>
        <w:t>(</w:t>
      </w:r>
      <w:r w:rsidRPr="005618C5">
        <w:rPr>
          <w:rFonts w:ascii="Times New Roman" w:hAnsi="Times New Roman" w:cs="Times New Roman"/>
          <w:i/>
          <w:iCs/>
          <w:kern w:val="0"/>
          <w:sz w:val="28"/>
          <w:szCs w:val="28"/>
        </w:rPr>
        <w:t>p</w:t>
      </w:r>
      <w:r w:rsidRPr="005618C5">
        <w:rPr>
          <w:rFonts w:ascii="Times New Roman" w:hAnsi="Times New Roman" w:cs="Times New Roman"/>
          <w:kern w:val="0"/>
          <w:sz w:val="28"/>
          <w:szCs w:val="28"/>
          <w:vertAlign w:val="subscript"/>
        </w:rPr>
        <w:t>t</w:t>
      </w:r>
      <w:r w:rsidRPr="005618C5">
        <w:rPr>
          <w:rFonts w:ascii="Times New Roman" w:hAnsi="Times New Roman" w:cs="Times New Roman"/>
          <w:sz w:val="28"/>
        </w:rPr>
        <w:t>)=</w:t>
      </w:r>
      <w:r w:rsidRPr="005618C5">
        <w:rPr>
          <w:rFonts w:ascii="Times New Roman" w:hAnsi="Times New Roman" w:cs="Times New Roman"/>
          <w:i/>
          <w:iCs/>
          <w:kern w:val="0"/>
          <w:sz w:val="28"/>
          <w:szCs w:val="28"/>
        </w:rPr>
        <w:t xml:space="preserve"> </w:t>
      </w:r>
      <w:r w:rsidRPr="005618C5">
        <w:rPr>
          <w:rFonts w:ascii="Times New Roman" w:hAnsi="Times New Roman" w:cs="Times New Roman"/>
          <w:kern w:val="0"/>
          <w:sz w:val="28"/>
          <w:szCs w:val="28"/>
        </w:rPr>
        <w:t>0.01</w:t>
      </w:r>
      <w:r>
        <w:rPr>
          <w:rFonts w:ascii="Times New Roman" w:eastAsiaTheme="minorEastAsia" w:hAnsi="Times New Roman" w:cs="Times New Roman" w:hint="eastAsia"/>
          <w:kern w:val="0"/>
          <w:sz w:val="28"/>
          <w:szCs w:val="28"/>
        </w:rPr>
        <w:t>/2</w:t>
      </w:r>
      <w:r w:rsidRPr="005618C5">
        <w:rPr>
          <w:rFonts w:ascii="Times New Roman" w:hAnsi="Times New Roman" w:cs="Times New Roman"/>
          <w:sz w:val="28"/>
        </w:rPr>
        <w:t>/</w:t>
      </w:r>
      <m:oMath>
        <m:rad>
          <m:radPr>
            <m:degHide m:val="on"/>
            <m:ctrlPr>
              <w:rPr>
                <w:rFonts w:ascii="Cambria Math" w:hAnsi="Cambria Math" w:cs="Times New Roman"/>
                <w:i/>
                <w:sz w:val="28"/>
              </w:rPr>
            </m:ctrlPr>
          </m:radPr>
          <m:deg/>
          <m:e>
            <m:r>
              <w:rPr>
                <w:rFonts w:ascii="Cambria Math" w:hAnsi="Cambria Math" w:cs="Times New Roman"/>
                <w:sz w:val="28"/>
              </w:rPr>
              <m:t>3</m:t>
            </m:r>
          </m:e>
        </m:rad>
      </m:oMath>
      <w:r w:rsidRPr="005618C5">
        <w:rPr>
          <w:rFonts w:ascii="Times New Roman" w:hAnsi="Times New Roman" w:cs="Times New Roman"/>
          <w:sz w:val="28"/>
        </w:rPr>
        <w:t xml:space="preserve"> MPa=0.00</w:t>
      </w:r>
      <w:r>
        <w:rPr>
          <w:rFonts w:ascii="Times New Roman" w:eastAsiaTheme="minorEastAsia" w:hAnsi="Times New Roman" w:cs="Times New Roman" w:hint="eastAsia"/>
          <w:sz w:val="28"/>
        </w:rPr>
        <w:t>289</w:t>
      </w:r>
      <w:r w:rsidRPr="005618C5">
        <w:rPr>
          <w:rFonts w:ascii="Times New Roman" w:hAnsi="Times New Roman" w:cs="Times New Roman"/>
          <w:sz w:val="28"/>
        </w:rPr>
        <w:t xml:space="preserve"> MPa</w:t>
      </w:r>
    </w:p>
    <w:p w:rsidR="006E240D" w:rsidRPr="005618C5" w:rsidRDefault="006E240D" w:rsidP="006E240D">
      <w:pPr>
        <w:autoSpaceDE w:val="0"/>
        <w:autoSpaceDN w:val="0"/>
        <w:adjustRightInd w:val="0"/>
        <w:rPr>
          <w:rFonts w:ascii="Times New Roman" w:hAnsi="Times New Roman" w:cs="Times New Roman"/>
          <w:sz w:val="28"/>
        </w:rPr>
      </w:pPr>
      <w:r w:rsidRPr="005618C5">
        <w:rPr>
          <w:rFonts w:ascii="Times New Roman" w:hAnsi="Times New Roman" w:cs="Times New Roman"/>
          <w:sz w:val="28"/>
        </w:rPr>
        <w:t xml:space="preserve">4.4 </w:t>
      </w:r>
      <w:r w:rsidRPr="005618C5">
        <w:rPr>
          <w:rFonts w:ascii="宋体" w:eastAsia="宋体" w:hAnsi="宋体" w:cs="宋体" w:hint="eastAsia"/>
          <w:sz w:val="28"/>
        </w:rPr>
        <w:t>标准器的参考位置与被校压力表位置差所对应的液柱高度测量误差引入的不确定度</w:t>
      </w:r>
    </w:p>
    <w:tbl>
      <w:tblPr>
        <w:tblW w:w="0" w:type="auto"/>
        <w:tblInd w:w="360" w:type="dxa"/>
        <w:tblLayout w:type="fixed"/>
        <w:tblCellMar>
          <w:left w:w="0" w:type="dxa"/>
          <w:right w:w="0" w:type="dxa"/>
        </w:tblCellMar>
        <w:tblLook w:val="0000"/>
      </w:tblPr>
      <w:tblGrid>
        <w:gridCol w:w="6660"/>
        <w:gridCol w:w="1080"/>
      </w:tblGrid>
      <w:tr w:rsidR="006E240D" w:rsidRPr="005618C5" w:rsidTr="00A84302">
        <w:trPr>
          <w:trHeight w:val="623"/>
        </w:trPr>
        <w:tc>
          <w:tcPr>
            <w:tcW w:w="6660" w:type="dxa"/>
            <w:vAlign w:val="center"/>
          </w:tcPr>
          <w:p w:rsidR="006E240D" w:rsidRPr="005618C5" w:rsidRDefault="006E240D" w:rsidP="00A84302">
            <w:pPr>
              <w:adjustRightInd w:val="0"/>
              <w:snapToGrid w:val="0"/>
              <w:spacing w:line="360" w:lineRule="auto"/>
              <w:jc w:val="center"/>
              <w:rPr>
                <w:rFonts w:ascii="Times New Roman" w:hAnsi="Times New Roman" w:cs="Times New Roman"/>
                <w:sz w:val="24"/>
              </w:rPr>
            </w:pPr>
            <m:oMathPara>
              <m:oMath>
                <m:r>
                  <w:rPr>
                    <w:rFonts w:ascii="Cambria Math" w:hAnsi="Cambria Math" w:cs="Times New Roman"/>
                    <w:sz w:val="28"/>
                    <w:szCs w:val="36"/>
                  </w:rPr>
                  <w:lastRenderedPageBreak/>
                  <m:t>u(</m:t>
                </m:r>
                <m:sSub>
                  <m:sSubPr>
                    <m:ctrlPr>
                      <w:rPr>
                        <w:rFonts w:ascii="Cambria Math" w:hAnsi="Cambria Math" w:cs="Times New Roman"/>
                        <w:i/>
                        <w:sz w:val="28"/>
                        <w:szCs w:val="36"/>
                      </w:rPr>
                    </m:ctrlPr>
                  </m:sSubPr>
                  <m:e>
                    <m:r>
                      <w:rPr>
                        <w:rFonts w:ascii="Cambria Math" w:hAnsi="Cambria Math" w:cs="Times New Roman"/>
                        <w:sz w:val="28"/>
                        <w:szCs w:val="36"/>
                      </w:rPr>
                      <m:t>p</m:t>
                    </m:r>
                  </m:e>
                  <m:sub>
                    <m:r>
                      <w:rPr>
                        <w:rFonts w:ascii="Cambria Math" w:hAnsi="Cambria Math" w:cs="Times New Roman"/>
                        <w:sz w:val="28"/>
                        <w:szCs w:val="36"/>
                      </w:rPr>
                      <m:t>Δh</m:t>
                    </m:r>
                  </m:sub>
                </m:sSub>
                <m:r>
                  <w:rPr>
                    <w:rFonts w:ascii="Cambria Math" w:hAnsi="Cambria Math" w:cs="Times New Roman"/>
                    <w:sz w:val="28"/>
                    <w:szCs w:val="36"/>
                  </w:rPr>
                  <m:t>)=ρgΔh/</m:t>
                </m:r>
                <m:rad>
                  <m:radPr>
                    <m:degHide m:val="on"/>
                    <m:ctrlPr>
                      <w:rPr>
                        <w:rFonts w:ascii="Cambria Math" w:hAnsi="Cambria Math" w:cs="Times New Roman"/>
                        <w:i/>
                        <w:sz w:val="28"/>
                        <w:szCs w:val="36"/>
                      </w:rPr>
                    </m:ctrlPr>
                  </m:radPr>
                  <m:deg/>
                  <m:e>
                    <m:r>
                      <w:rPr>
                        <w:rFonts w:ascii="Cambria Math" w:hAnsi="Cambria Math" w:cs="Times New Roman"/>
                        <w:sz w:val="28"/>
                        <w:szCs w:val="36"/>
                      </w:rPr>
                      <m:t>3</m:t>
                    </m:r>
                  </m:e>
                </m:rad>
              </m:oMath>
            </m:oMathPara>
          </w:p>
        </w:tc>
        <w:tc>
          <w:tcPr>
            <w:tcW w:w="1080" w:type="dxa"/>
            <w:vAlign w:val="center"/>
          </w:tcPr>
          <w:p w:rsidR="006E240D" w:rsidRPr="005618C5" w:rsidRDefault="006E240D" w:rsidP="003C1104">
            <w:pPr>
              <w:adjustRightInd w:val="0"/>
              <w:snapToGrid w:val="0"/>
              <w:spacing w:beforeLines="50" w:line="360" w:lineRule="auto"/>
              <w:ind w:left="420"/>
              <w:rPr>
                <w:rFonts w:ascii="Times New Roman" w:hAnsi="Times New Roman" w:cs="Times New Roman"/>
                <w:sz w:val="24"/>
              </w:rPr>
            </w:pPr>
            <w:r w:rsidRPr="005618C5">
              <w:rPr>
                <w:rFonts w:ascii="Times New Roman" w:hAnsi="Times New Roman" w:cs="Times New Roman"/>
                <w:sz w:val="28"/>
              </w:rPr>
              <w:t>(2)</w:t>
            </w:r>
          </w:p>
        </w:tc>
      </w:tr>
    </w:tbl>
    <w:p w:rsidR="006E240D" w:rsidRPr="005618C5" w:rsidRDefault="006E240D" w:rsidP="003C1104">
      <w:pPr>
        <w:tabs>
          <w:tab w:val="left" w:pos="4088"/>
        </w:tabs>
        <w:spacing w:beforeLines="50"/>
        <w:ind w:firstLine="482"/>
        <w:rPr>
          <w:rFonts w:ascii="Times New Roman" w:hAnsi="Times New Roman" w:cs="Times New Roman"/>
          <w:sz w:val="28"/>
        </w:rPr>
      </w:pPr>
      <w:r w:rsidRPr="005618C5">
        <w:rPr>
          <w:rFonts w:ascii="宋体" w:eastAsia="宋体" w:hAnsi="宋体" w:cs="宋体" w:hint="eastAsia"/>
          <w:sz w:val="28"/>
        </w:rPr>
        <w:t>式中：</w:t>
      </w:r>
    </w:p>
    <w:p w:rsidR="006E240D" w:rsidRPr="005618C5" w:rsidRDefault="006E240D" w:rsidP="006E240D">
      <w:pPr>
        <w:snapToGrid w:val="0"/>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object w:dxaOrig="239" w:dyaOrig="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mso-position-horizontal-relative:page;mso-position-vertical-relative:page" o:ole="">
            <v:imagedata r:id="rId7" o:title=""/>
          </v:shape>
          <o:OLEObject Type="Embed" ProgID="Equation.3" ShapeID="_x0000_i1025" DrawAspect="Content" ObjectID="_1793782045" r:id="rId8"/>
        </w:object>
      </w:r>
      <w:proofErr w:type="gramStart"/>
      <w:r w:rsidRPr="005618C5">
        <w:rPr>
          <w:rFonts w:ascii="Times New Roman" w:hAnsi="Times New Roman" w:cs="Times New Roman"/>
          <w:sz w:val="28"/>
        </w:rPr>
        <w:t>—</w:t>
      </w:r>
      <w:r w:rsidRPr="005618C5">
        <w:rPr>
          <w:rFonts w:ascii="宋体" w:eastAsia="宋体" w:hAnsi="宋体" w:cs="宋体" w:hint="eastAsia"/>
          <w:sz w:val="28"/>
        </w:rPr>
        <w:t>当工作介质</w:t>
      </w:r>
      <w:proofErr w:type="gramEnd"/>
      <w:r w:rsidRPr="005618C5">
        <w:rPr>
          <w:rFonts w:ascii="宋体" w:eastAsia="宋体" w:hAnsi="宋体" w:cs="宋体" w:hint="eastAsia"/>
          <w:sz w:val="28"/>
        </w:rPr>
        <w:t>为液体时，传压介质液压油密度可估算为</w:t>
      </w:r>
      <w:r w:rsidRPr="005618C5">
        <w:rPr>
          <w:rFonts w:ascii="Times New Roman" w:hAnsi="Times New Roman" w:cs="Times New Roman"/>
          <w:sz w:val="28"/>
        </w:rPr>
        <w:t>0.86×10</w:t>
      </w:r>
      <w:r w:rsidRPr="005618C5">
        <w:rPr>
          <w:rFonts w:ascii="Times New Roman" w:hAnsi="Times New Roman" w:cs="Times New Roman"/>
          <w:sz w:val="28"/>
          <w:vertAlign w:val="superscript"/>
        </w:rPr>
        <w:t>3</w:t>
      </w:r>
      <w:r w:rsidRPr="005618C5">
        <w:rPr>
          <w:rFonts w:ascii="Times New Roman" w:hAnsi="Times New Roman" w:cs="Times New Roman"/>
          <w:sz w:val="28"/>
        </w:rPr>
        <w:t>kg/m</w:t>
      </w:r>
      <w:r w:rsidRPr="005618C5">
        <w:rPr>
          <w:rFonts w:ascii="Times New Roman" w:hAnsi="Times New Roman" w:cs="Times New Roman"/>
          <w:sz w:val="28"/>
          <w:vertAlign w:val="superscript"/>
        </w:rPr>
        <w:t>3</w:t>
      </w:r>
      <w:r w:rsidRPr="005618C5">
        <w:rPr>
          <w:rFonts w:ascii="宋体" w:eastAsia="宋体" w:hAnsi="宋体" w:cs="宋体" w:hint="eastAsia"/>
          <w:sz w:val="28"/>
        </w:rPr>
        <w:t>；</w:t>
      </w:r>
    </w:p>
    <w:p w:rsidR="006E240D" w:rsidRPr="005618C5" w:rsidRDefault="006E240D" w:rsidP="006E240D">
      <w:pPr>
        <w:snapToGrid w:val="0"/>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object w:dxaOrig="219" w:dyaOrig="259">
          <v:shape id="对象 18" o:spid="_x0000_i1026" type="#_x0000_t75" style="width:12pt;height:15pt;mso-position-horizontal-relative:page;mso-position-vertical-relative:page" o:ole="">
            <v:imagedata r:id="rId9" o:title=""/>
          </v:shape>
          <o:OLEObject Type="Embed" ProgID="Equation.3" ShapeID="对象 18" DrawAspect="Content" ObjectID="_1793782046" r:id="rId10"/>
        </w:object>
      </w:r>
      <w:proofErr w:type="gramStart"/>
      <w:r w:rsidRPr="005618C5">
        <w:rPr>
          <w:rFonts w:ascii="Times New Roman" w:hAnsi="Times New Roman" w:cs="Times New Roman"/>
          <w:sz w:val="28"/>
        </w:rPr>
        <w:t>—</w:t>
      </w:r>
      <w:r w:rsidRPr="005618C5">
        <w:rPr>
          <w:rFonts w:ascii="宋体" w:eastAsia="宋体" w:hAnsi="宋体" w:cs="宋体" w:hint="eastAsia"/>
          <w:sz w:val="28"/>
        </w:rPr>
        <w:t>当地</w:t>
      </w:r>
      <w:proofErr w:type="gramEnd"/>
      <w:r w:rsidRPr="005618C5">
        <w:rPr>
          <w:rFonts w:ascii="宋体" w:eastAsia="宋体" w:hAnsi="宋体" w:cs="宋体" w:hint="eastAsia"/>
          <w:sz w:val="28"/>
        </w:rPr>
        <w:t>重力加速度</w:t>
      </w:r>
      <w:r w:rsidRPr="005618C5">
        <w:rPr>
          <w:rFonts w:ascii="Times New Roman" w:hAnsi="Times New Roman" w:cs="Times New Roman"/>
          <w:sz w:val="28"/>
        </w:rPr>
        <w:t>(9.7946m/s</w:t>
      </w:r>
      <w:r w:rsidRPr="005618C5">
        <w:rPr>
          <w:rFonts w:ascii="Times New Roman" w:hAnsi="Times New Roman" w:cs="Times New Roman"/>
          <w:sz w:val="28"/>
          <w:vertAlign w:val="superscript"/>
        </w:rPr>
        <w:t>2</w:t>
      </w:r>
      <w:r w:rsidRPr="005618C5">
        <w:rPr>
          <w:rFonts w:ascii="Times New Roman" w:hAnsi="Times New Roman" w:cs="Times New Roman"/>
          <w:sz w:val="28"/>
        </w:rPr>
        <w:t>)</w:t>
      </w:r>
      <w:r w:rsidRPr="005618C5">
        <w:rPr>
          <w:rFonts w:ascii="宋体" w:eastAsia="宋体" w:hAnsi="宋体" w:cs="宋体" w:hint="eastAsia"/>
          <w:sz w:val="28"/>
        </w:rPr>
        <w:t>；</w:t>
      </w:r>
    </w:p>
    <w:p w:rsidR="006E240D" w:rsidRPr="005618C5" w:rsidRDefault="006E240D" w:rsidP="006E240D">
      <w:pPr>
        <w:snapToGrid w:val="0"/>
        <w:spacing w:line="360" w:lineRule="auto"/>
        <w:ind w:firstLineChars="200" w:firstLine="560"/>
        <w:rPr>
          <w:rFonts w:ascii="Times New Roman" w:hAnsi="Times New Roman" w:cs="Times New Roman"/>
          <w:sz w:val="28"/>
        </w:rPr>
      </w:pPr>
      <w:r w:rsidRPr="005618C5">
        <w:rPr>
          <w:rFonts w:ascii="Times New Roman" w:hAnsi="Times New Roman" w:cs="Times New Roman"/>
          <w:sz w:val="28"/>
        </w:rPr>
        <w:object w:dxaOrig="339" w:dyaOrig="279">
          <v:shape id="对象 19" o:spid="_x0000_i1027" type="#_x0000_t75" style="width:19.5pt;height:15pt;mso-position-horizontal-relative:page;mso-position-vertical-relative:page" o:ole="">
            <v:imagedata r:id="rId11" o:title=""/>
          </v:shape>
          <o:OLEObject Type="Embed" ProgID="Equation.3" ShapeID="对象 19" DrawAspect="Content" ObjectID="_1793782047" r:id="rId12"/>
        </w:object>
      </w:r>
      <w:r w:rsidRPr="005618C5">
        <w:rPr>
          <w:rFonts w:ascii="Times New Roman" w:hAnsi="Times New Roman" w:cs="Times New Roman"/>
          <w:sz w:val="28"/>
        </w:rPr>
        <w:t>—</w:t>
      </w:r>
      <w:r w:rsidRPr="005618C5">
        <w:rPr>
          <w:rFonts w:ascii="宋体" w:eastAsia="宋体" w:hAnsi="宋体" w:cs="宋体" w:hint="eastAsia"/>
          <w:sz w:val="28"/>
        </w:rPr>
        <w:t>精密压力表与被校精密压力表的工作位置差的误差。</w:t>
      </w:r>
    </w:p>
    <w:p w:rsidR="006E240D" w:rsidRPr="005618C5" w:rsidRDefault="006E240D" w:rsidP="006E240D">
      <w:pPr>
        <w:autoSpaceDE w:val="0"/>
        <w:autoSpaceDN w:val="0"/>
        <w:adjustRightInd w:val="0"/>
        <w:ind w:firstLineChars="200" w:firstLine="560"/>
        <w:rPr>
          <w:rFonts w:ascii="Times New Roman" w:hAnsi="Times New Roman" w:cs="Times New Roman"/>
          <w:sz w:val="28"/>
        </w:rPr>
      </w:pPr>
      <w:r w:rsidRPr="005618C5">
        <w:rPr>
          <w:rFonts w:ascii="宋体" w:eastAsia="宋体" w:hAnsi="宋体" w:cs="宋体" w:hint="eastAsia"/>
          <w:kern w:val="0"/>
          <w:sz w:val="28"/>
          <w:szCs w:val="28"/>
        </w:rPr>
        <w:t>由于标准器</w:t>
      </w:r>
      <w:r w:rsidRPr="005618C5">
        <w:rPr>
          <w:rFonts w:ascii="宋体" w:eastAsia="宋体" w:hAnsi="宋体" w:cs="宋体" w:hint="eastAsia"/>
          <w:sz w:val="28"/>
        </w:rPr>
        <w:t>的参考位置与被校压力表位置可能存在高度差，由此高度差引入的测量误差可认为约为</w:t>
      </w:r>
      <w:r w:rsidRPr="005618C5">
        <w:rPr>
          <w:rFonts w:ascii="Times New Roman" w:hAnsi="Times New Roman" w:cs="Times New Roman"/>
          <w:sz w:val="28"/>
        </w:rPr>
        <w:t>5cm</w:t>
      </w:r>
      <w:r w:rsidRPr="005618C5">
        <w:rPr>
          <w:rFonts w:ascii="宋体" w:eastAsia="宋体" w:hAnsi="宋体" w:cs="宋体" w:hint="eastAsia"/>
          <w:sz w:val="28"/>
        </w:rPr>
        <w:t>，按服从均匀分布，则由此引入的不确定度为</w:t>
      </w:r>
    </w:p>
    <w:p w:rsidR="006E240D" w:rsidRPr="005618C5" w:rsidRDefault="006E240D" w:rsidP="006E240D">
      <w:pPr>
        <w:rPr>
          <w:rFonts w:ascii="Times New Roman" w:hAnsi="Times New Roman" w:cs="Times New Roman"/>
          <w:sz w:val="24"/>
        </w:rPr>
      </w:pPr>
      <m:oMath>
        <m:r>
          <w:rPr>
            <w:rFonts w:ascii="Cambria Math" w:hAnsi="Cambria Math" w:cs="Times New Roman"/>
            <w:sz w:val="24"/>
          </w:rPr>
          <m:t>μ(</m:t>
        </m:r>
        <m:sSub>
          <m:sSubPr>
            <m:ctrlPr>
              <w:rPr>
                <w:rFonts w:ascii="Cambria Math" w:hAnsi="Cambria Math" w:cs="Times New Roman"/>
                <w:i/>
                <w:sz w:val="24"/>
              </w:rPr>
            </m:ctrlPr>
          </m:sSubPr>
          <m:e>
            <m:r>
              <w:rPr>
                <w:rFonts w:ascii="Cambria Math" w:hAnsi="Cambria Math" w:cs="Times New Roman"/>
                <w:sz w:val="24"/>
              </w:rPr>
              <m:t>p</m:t>
            </m:r>
          </m:e>
          <m:sub>
            <m:r>
              <w:rPr>
                <w:rFonts w:ascii="Cambria Math" w:hAnsi="Cambria Math" w:cs="Times New Roman"/>
                <w:sz w:val="24"/>
              </w:rPr>
              <m:t>Δh</m:t>
            </m:r>
          </m:sub>
        </m:sSub>
        <m:r>
          <w:rPr>
            <w:rFonts w:ascii="Cambria Math" w:hAnsi="Cambria Math" w:cs="Times New Roman"/>
            <w:sz w:val="24"/>
          </w:rPr>
          <m:t>)=ρgΔh/</m:t>
        </m:r>
        <m:rad>
          <m:radPr>
            <m:degHide m:val="on"/>
            <m:ctrlPr>
              <w:rPr>
                <w:rFonts w:ascii="Cambria Math" w:hAnsi="Cambria Math" w:cs="Times New Roman"/>
                <w:i/>
                <w:sz w:val="24"/>
              </w:rPr>
            </m:ctrlPr>
          </m:radPr>
          <m:deg/>
          <m:e>
            <m:r>
              <w:rPr>
                <w:rFonts w:ascii="Cambria Math" w:hAnsi="Cambria Math" w:cs="Times New Roman"/>
                <w:sz w:val="24"/>
              </w:rPr>
              <m:t>3</m:t>
            </m:r>
          </m:e>
        </m:rad>
        <m:r>
          <w:rPr>
            <w:rFonts w:ascii="Cambria Math" w:hAnsi="Cambria Math" w:cs="Times New Roman"/>
            <w:sz w:val="24"/>
          </w:rPr>
          <m:t>=860×9.7946×0.05/</m:t>
        </m:r>
        <m:rad>
          <m:radPr>
            <m:degHide m:val="on"/>
            <m:ctrlPr>
              <w:rPr>
                <w:rFonts w:ascii="Cambria Math" w:hAnsi="Cambria Math" w:cs="Times New Roman"/>
                <w:i/>
                <w:sz w:val="24"/>
              </w:rPr>
            </m:ctrlPr>
          </m:radPr>
          <m:deg/>
          <m:e>
            <m:r>
              <w:rPr>
                <w:rFonts w:ascii="Cambria Math" w:hAnsi="Cambria Math" w:cs="Times New Roman"/>
                <w:sz w:val="24"/>
              </w:rPr>
              <m:t>3</m:t>
            </m:r>
          </m:e>
        </m:rad>
        <m:r>
          <w:rPr>
            <w:rFonts w:ascii="Cambria Math" w:hAnsi="Cambria Math" w:cs="Times New Roman"/>
            <w:sz w:val="24"/>
          </w:rPr>
          <m:t>=243.2</m:t>
        </m:r>
      </m:oMath>
      <w:r w:rsidRPr="005618C5">
        <w:rPr>
          <w:rFonts w:ascii="宋体" w:eastAsia="宋体" w:hAnsi="宋体" w:cs="宋体" w:hint="eastAsia"/>
          <w:sz w:val="24"/>
        </w:rPr>
        <w:t>（</w:t>
      </w:r>
      <w:r w:rsidRPr="005618C5">
        <w:rPr>
          <w:rFonts w:ascii="Times New Roman" w:hAnsi="Times New Roman" w:cs="Times New Roman"/>
          <w:sz w:val="24"/>
        </w:rPr>
        <w:t>Pa</w:t>
      </w:r>
      <w:r w:rsidRPr="005618C5">
        <w:rPr>
          <w:rFonts w:ascii="宋体" w:eastAsia="宋体" w:hAnsi="宋体" w:cs="宋体" w:hint="eastAsia"/>
          <w:sz w:val="24"/>
        </w:rPr>
        <w:t>）</w:t>
      </w:r>
      <w:r w:rsidRPr="005618C5">
        <w:rPr>
          <w:rFonts w:ascii="Times New Roman" w:hAnsi="Times New Roman" w:cs="Times New Roman"/>
          <w:sz w:val="24"/>
        </w:rPr>
        <w:t>=0.00025</w:t>
      </w:r>
      <w:r w:rsidRPr="005618C5">
        <w:rPr>
          <w:rFonts w:ascii="宋体" w:eastAsia="宋体" w:hAnsi="宋体" w:cs="宋体" w:hint="eastAsia"/>
          <w:sz w:val="24"/>
        </w:rPr>
        <w:t>（</w:t>
      </w:r>
      <w:r w:rsidRPr="005618C5">
        <w:rPr>
          <w:rFonts w:ascii="Times New Roman" w:hAnsi="Times New Roman" w:cs="Times New Roman"/>
          <w:sz w:val="24"/>
        </w:rPr>
        <w:t>MPa</w:t>
      </w:r>
      <w:r w:rsidRPr="005618C5">
        <w:rPr>
          <w:rFonts w:ascii="宋体" w:eastAsia="宋体" w:hAnsi="宋体" w:cs="宋体" w:hint="eastAsia"/>
          <w:sz w:val="24"/>
        </w:rPr>
        <w:t>）</w:t>
      </w:r>
    </w:p>
    <w:p w:rsidR="006E240D" w:rsidRPr="005618C5" w:rsidRDefault="006E240D" w:rsidP="006E240D">
      <w:pPr>
        <w:autoSpaceDE w:val="0"/>
        <w:autoSpaceDN w:val="0"/>
        <w:adjustRightInd w:val="0"/>
        <w:rPr>
          <w:rFonts w:ascii="Times New Roman" w:hAnsi="Times New Roman" w:cs="Times New Roman"/>
          <w:kern w:val="0"/>
          <w:sz w:val="28"/>
          <w:szCs w:val="28"/>
        </w:rPr>
      </w:pPr>
    </w:p>
    <w:p w:rsidR="006E240D" w:rsidRPr="005618C5" w:rsidRDefault="006E240D" w:rsidP="006E240D">
      <w:pPr>
        <w:rPr>
          <w:rFonts w:ascii="Times New Roman" w:hAnsi="Times New Roman" w:cs="Times New Roman"/>
          <w:kern w:val="0"/>
          <w:sz w:val="28"/>
          <w:szCs w:val="28"/>
        </w:rPr>
      </w:pPr>
      <w:r w:rsidRPr="005618C5">
        <w:rPr>
          <w:rFonts w:ascii="Times New Roman" w:hAnsi="Times New Roman" w:cs="Times New Roman"/>
          <w:kern w:val="0"/>
          <w:sz w:val="28"/>
          <w:szCs w:val="28"/>
        </w:rPr>
        <w:t xml:space="preserve">5 </w:t>
      </w:r>
      <w:r w:rsidRPr="005618C5">
        <w:rPr>
          <w:rFonts w:ascii="宋体" w:eastAsia="宋体" w:hAnsi="宋体" w:cs="宋体" w:hint="eastAsia"/>
          <w:kern w:val="0"/>
          <w:sz w:val="28"/>
          <w:szCs w:val="28"/>
        </w:rPr>
        <w:t>合成不确定度</w:t>
      </w:r>
    </w:p>
    <w:p w:rsidR="006E240D" w:rsidRPr="005618C5" w:rsidRDefault="006E240D" w:rsidP="006E240D">
      <w:pPr>
        <w:rPr>
          <w:rFonts w:ascii="Times New Roman" w:hAnsi="Times New Roman" w:cs="Times New Roman"/>
          <w:kern w:val="0"/>
          <w:sz w:val="28"/>
          <w:szCs w:val="28"/>
        </w:rPr>
      </w:pPr>
      <w:r w:rsidRPr="005618C5">
        <w:rPr>
          <w:rFonts w:ascii="Times New Roman" w:hAnsi="Times New Roman" w:cs="Times New Roman"/>
          <w:kern w:val="0"/>
          <w:sz w:val="28"/>
          <w:szCs w:val="28"/>
        </w:rPr>
        <w:t xml:space="preserve">5.1 </w:t>
      </w:r>
      <w:r w:rsidRPr="005618C5">
        <w:rPr>
          <w:rFonts w:ascii="宋体" w:eastAsia="宋体" w:hAnsi="宋体" w:cs="宋体" w:hint="eastAsia"/>
          <w:kern w:val="0"/>
          <w:sz w:val="28"/>
          <w:szCs w:val="28"/>
        </w:rPr>
        <w:t>灵敏系数</w:t>
      </w:r>
    </w:p>
    <w:p w:rsidR="006E240D" w:rsidRPr="005618C5" w:rsidRDefault="006E240D" w:rsidP="003C1104">
      <w:pPr>
        <w:tabs>
          <w:tab w:val="left" w:pos="4088"/>
        </w:tabs>
        <w:spacing w:beforeLines="50"/>
        <w:ind w:firstLine="482"/>
        <w:rPr>
          <w:rFonts w:ascii="Times New Roman" w:hAnsi="Times New Roman" w:cs="Times New Roman"/>
          <w:sz w:val="28"/>
          <w:szCs w:val="28"/>
        </w:rPr>
      </w:pPr>
      <w:r w:rsidRPr="005618C5">
        <w:rPr>
          <w:rFonts w:ascii="宋体" w:eastAsia="宋体" w:hAnsi="宋体" w:cs="宋体" w:hint="eastAsia"/>
          <w:sz w:val="28"/>
          <w:szCs w:val="28"/>
        </w:rPr>
        <w:t>对公式</w:t>
      </w:r>
      <w:r w:rsidRPr="005618C5">
        <w:rPr>
          <w:rFonts w:ascii="Times New Roman" w:hAnsi="Times New Roman" w:cs="Times New Roman"/>
          <w:sz w:val="28"/>
          <w:szCs w:val="28"/>
        </w:rPr>
        <w:t>(1)</w:t>
      </w:r>
      <w:r w:rsidRPr="005618C5">
        <w:rPr>
          <w:rFonts w:ascii="宋体" w:eastAsia="宋体" w:hAnsi="宋体" w:cs="宋体" w:hint="eastAsia"/>
          <w:sz w:val="28"/>
          <w:szCs w:val="28"/>
        </w:rPr>
        <w:t>进行求微分，则灵敏系数：</w:t>
      </w:r>
    </w:p>
    <w:p w:rsidR="006E240D" w:rsidRPr="005618C5" w:rsidRDefault="00801173" w:rsidP="003C1104">
      <w:pPr>
        <w:tabs>
          <w:tab w:val="left" w:pos="4088"/>
        </w:tabs>
        <w:spacing w:beforeLines="50"/>
        <w:ind w:firstLine="482"/>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∂Δp</m:t>
            </m:r>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den>
        </m:f>
        <m:r>
          <w:rPr>
            <w:rFonts w:ascii="Cambria Math" w:hAnsi="Cambria Math" w:cs="Times New Roman"/>
            <w:sz w:val="28"/>
            <w:szCs w:val="28"/>
          </w:rPr>
          <m:t>=1</m:t>
        </m:r>
      </m:oMath>
      <w:r w:rsidR="006E240D" w:rsidRPr="005618C5">
        <w:rPr>
          <w:rFonts w:ascii="宋体" w:eastAsia="宋体" w:hAnsi="宋体" w:cs="宋体" w:hint="eastAsia"/>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∂Δp</m:t>
            </m:r>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s</m:t>
                </m:r>
              </m:sub>
            </m:sSub>
          </m:den>
        </m:f>
        <m:r>
          <w:rPr>
            <w:rFonts w:ascii="Cambria Math" w:hAnsi="Cambria Math" w:cs="Times New Roman"/>
            <w:sz w:val="28"/>
            <w:szCs w:val="28"/>
          </w:rPr>
          <m:t>=-1</m:t>
        </m:r>
      </m:oMath>
      <w:r w:rsidR="006E240D" w:rsidRPr="005618C5">
        <w:rPr>
          <w:rFonts w:ascii="宋体" w:eastAsia="宋体" w:hAnsi="宋体" w:cs="宋体" w:hint="eastAsia"/>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3</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∂Δp</m:t>
            </m:r>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Δh</m:t>
                </m:r>
              </m:sub>
            </m:sSub>
          </m:den>
        </m:f>
        <m:r>
          <w:rPr>
            <w:rFonts w:ascii="Cambria Math" w:hAnsi="Cambria Math" w:cs="Times New Roman"/>
            <w:sz w:val="28"/>
            <w:szCs w:val="28"/>
          </w:rPr>
          <m:t>=-1</m:t>
        </m:r>
      </m:oMath>
      <w:r w:rsidR="006E240D" w:rsidRPr="005618C5">
        <w:rPr>
          <w:rFonts w:ascii="宋体" w:eastAsia="宋体" w:hAnsi="宋体" w:cs="宋体" w:hint="eastAsia"/>
          <w:sz w:val="28"/>
          <w:szCs w:val="28"/>
        </w:rPr>
        <w:t>。</w:t>
      </w:r>
    </w:p>
    <w:p w:rsidR="006E240D" w:rsidRPr="005618C5" w:rsidRDefault="006E240D" w:rsidP="006E240D">
      <w:pPr>
        <w:rPr>
          <w:rFonts w:ascii="Times New Roman" w:hAnsi="Times New Roman" w:cs="Times New Roman"/>
          <w:kern w:val="0"/>
          <w:sz w:val="28"/>
          <w:szCs w:val="28"/>
        </w:rPr>
      </w:pPr>
    </w:p>
    <w:p w:rsidR="006E240D" w:rsidRPr="005618C5" w:rsidRDefault="006E240D" w:rsidP="006E240D">
      <w:pPr>
        <w:rPr>
          <w:rFonts w:ascii="Times New Roman" w:hAnsi="Times New Roman" w:cs="Times New Roman"/>
          <w:kern w:val="0"/>
          <w:sz w:val="28"/>
          <w:szCs w:val="28"/>
        </w:rPr>
      </w:pPr>
      <w:r w:rsidRPr="005618C5">
        <w:rPr>
          <w:rFonts w:ascii="Times New Roman" w:hAnsi="Times New Roman" w:cs="Times New Roman"/>
          <w:kern w:val="0"/>
          <w:sz w:val="28"/>
          <w:szCs w:val="28"/>
        </w:rPr>
        <w:t xml:space="preserve">5.2 </w:t>
      </w:r>
      <w:r w:rsidRPr="005618C5">
        <w:rPr>
          <w:rFonts w:ascii="宋体" w:eastAsia="宋体" w:hAnsi="宋体" w:cs="宋体" w:hint="eastAsia"/>
          <w:kern w:val="0"/>
          <w:sz w:val="28"/>
          <w:szCs w:val="28"/>
        </w:rPr>
        <w:t>标准不确定汇总</w:t>
      </w:r>
    </w:p>
    <w:p w:rsidR="006E240D" w:rsidRPr="005618C5" w:rsidRDefault="006E240D" w:rsidP="006E240D">
      <w:pPr>
        <w:spacing w:after="240"/>
        <w:ind w:firstLineChars="200" w:firstLine="560"/>
        <w:rPr>
          <w:rFonts w:ascii="Times New Roman" w:hAnsi="Times New Roman" w:cs="Times New Roman"/>
          <w:kern w:val="0"/>
          <w:sz w:val="28"/>
          <w:szCs w:val="28"/>
        </w:rPr>
      </w:pPr>
      <w:r w:rsidRPr="005618C5">
        <w:rPr>
          <w:rFonts w:ascii="宋体" w:eastAsia="宋体" w:hAnsi="宋体" w:cs="宋体" w:hint="eastAsia"/>
          <w:kern w:val="0"/>
          <w:sz w:val="28"/>
          <w:szCs w:val="28"/>
        </w:rPr>
        <w:lastRenderedPageBreak/>
        <w:t>根据</w:t>
      </w:r>
      <w:r w:rsidRPr="005618C5">
        <w:rPr>
          <w:rFonts w:ascii="Times New Roman" w:hAnsi="Times New Roman" w:cs="Times New Roman"/>
          <w:kern w:val="0"/>
          <w:sz w:val="28"/>
          <w:szCs w:val="28"/>
        </w:rPr>
        <w:t>4.1~4.4</w:t>
      </w:r>
      <w:r w:rsidRPr="005618C5">
        <w:rPr>
          <w:rFonts w:ascii="宋体" w:eastAsia="宋体" w:hAnsi="宋体" w:cs="宋体" w:hint="eastAsia"/>
          <w:kern w:val="0"/>
          <w:sz w:val="28"/>
          <w:szCs w:val="28"/>
        </w:rPr>
        <w:t>，以</w:t>
      </w:r>
      <w:r>
        <w:rPr>
          <w:rFonts w:ascii="Times New Roman" w:eastAsiaTheme="minorEastAsia" w:hAnsi="Times New Roman" w:cs="Times New Roman" w:hint="eastAsia"/>
          <w:kern w:val="0"/>
          <w:sz w:val="28"/>
          <w:szCs w:val="28"/>
        </w:rPr>
        <w:t>1</w:t>
      </w:r>
      <w:r w:rsidRPr="005618C5">
        <w:rPr>
          <w:rFonts w:ascii="Times New Roman" w:hAnsi="Times New Roman" w:cs="Times New Roman"/>
          <w:kern w:val="0"/>
          <w:sz w:val="28"/>
          <w:szCs w:val="28"/>
        </w:rPr>
        <w:t>.5MPa</w:t>
      </w:r>
      <w:r w:rsidRPr="005618C5">
        <w:rPr>
          <w:rFonts w:ascii="宋体" w:eastAsia="宋体" w:hAnsi="宋体" w:cs="宋体" w:hint="eastAsia"/>
          <w:kern w:val="0"/>
          <w:sz w:val="28"/>
          <w:szCs w:val="28"/>
        </w:rPr>
        <w:t>压力点为例，被检压力表示值重复性引入的不确定度和被检</w:t>
      </w:r>
      <w:proofErr w:type="gramStart"/>
      <w:r w:rsidRPr="005618C5">
        <w:rPr>
          <w:rFonts w:ascii="宋体" w:eastAsia="宋体" w:hAnsi="宋体" w:cs="宋体" w:hint="eastAsia"/>
          <w:kern w:val="0"/>
          <w:sz w:val="28"/>
          <w:szCs w:val="28"/>
        </w:rPr>
        <w:t>压力表估读引入</w:t>
      </w:r>
      <w:proofErr w:type="gramEnd"/>
      <w:r w:rsidRPr="005618C5">
        <w:rPr>
          <w:rFonts w:ascii="宋体" w:eastAsia="宋体" w:hAnsi="宋体" w:cs="宋体" w:hint="eastAsia"/>
          <w:kern w:val="0"/>
          <w:sz w:val="28"/>
          <w:szCs w:val="28"/>
        </w:rPr>
        <w:t>的不确定度可取两者中的最大值作为合成不确定度的分量，则各不确定分量汇总</w:t>
      </w:r>
      <w:proofErr w:type="gramStart"/>
      <w:r w:rsidRPr="005618C5">
        <w:rPr>
          <w:rFonts w:ascii="宋体" w:eastAsia="宋体" w:hAnsi="宋体" w:cs="宋体" w:hint="eastAsia"/>
          <w:kern w:val="0"/>
          <w:sz w:val="28"/>
          <w:szCs w:val="28"/>
        </w:rPr>
        <w:t>后如下</w:t>
      </w:r>
      <w:proofErr w:type="gramEnd"/>
      <w:r w:rsidRPr="005618C5">
        <w:rPr>
          <w:rFonts w:ascii="宋体" w:eastAsia="宋体" w:hAnsi="宋体" w:cs="宋体" w:hint="eastAsia"/>
          <w:kern w:val="0"/>
          <w:sz w:val="28"/>
          <w:szCs w:val="28"/>
        </w:rPr>
        <w:t>表所示。</w:t>
      </w:r>
    </w:p>
    <w:p w:rsidR="006E240D" w:rsidRPr="005618C5" w:rsidRDefault="006E240D" w:rsidP="006E240D">
      <w:pPr>
        <w:jc w:val="center"/>
        <w:rPr>
          <w:rFonts w:ascii="Times New Roman" w:hAnsi="Times New Roman" w:cs="Times New Roman"/>
          <w:kern w:val="0"/>
          <w:sz w:val="28"/>
          <w:szCs w:val="28"/>
        </w:rPr>
      </w:pPr>
      <w:r w:rsidRPr="005618C5">
        <w:rPr>
          <w:rFonts w:ascii="宋体" w:eastAsia="宋体" w:hAnsi="宋体" w:cs="宋体" w:hint="eastAsia"/>
          <w:kern w:val="0"/>
          <w:sz w:val="28"/>
          <w:szCs w:val="28"/>
        </w:rPr>
        <w:t>表</w:t>
      </w:r>
      <w:r w:rsidRPr="005618C5">
        <w:rPr>
          <w:rFonts w:ascii="Times New Roman" w:hAnsi="Times New Roman" w:cs="Times New Roman"/>
          <w:kern w:val="0"/>
          <w:sz w:val="28"/>
          <w:szCs w:val="28"/>
        </w:rPr>
        <w:t xml:space="preserve">4 </w:t>
      </w:r>
      <w:r w:rsidRPr="005618C5">
        <w:rPr>
          <w:rFonts w:ascii="宋体" w:eastAsia="宋体" w:hAnsi="宋体" w:cs="宋体" w:hint="eastAsia"/>
          <w:kern w:val="0"/>
          <w:sz w:val="28"/>
          <w:szCs w:val="28"/>
        </w:rPr>
        <w:t>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073"/>
        <w:gridCol w:w="762"/>
        <w:gridCol w:w="850"/>
        <w:gridCol w:w="709"/>
        <w:gridCol w:w="1081"/>
        <w:gridCol w:w="1479"/>
        <w:gridCol w:w="1258"/>
      </w:tblGrid>
      <w:tr w:rsidR="006E240D" w:rsidRPr="005618C5" w:rsidTr="00A84302">
        <w:trPr>
          <w:trHeight w:val="850"/>
          <w:jc w:val="center"/>
        </w:trPr>
        <w:tc>
          <w:tcPr>
            <w:tcW w:w="817"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序号</w:t>
            </w:r>
          </w:p>
        </w:tc>
        <w:tc>
          <w:tcPr>
            <w:tcW w:w="2073"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不确定度来源</w:t>
            </w:r>
          </w:p>
        </w:tc>
        <w:tc>
          <w:tcPr>
            <w:tcW w:w="762"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类别</w:t>
            </w:r>
          </w:p>
        </w:tc>
        <w:tc>
          <w:tcPr>
            <w:tcW w:w="850"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分布</w:t>
            </w:r>
          </w:p>
        </w:tc>
        <w:tc>
          <w:tcPr>
            <w:tcW w:w="70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i/>
                <w:iCs/>
                <w:kern w:val="0"/>
                <w:szCs w:val="21"/>
              </w:rPr>
              <w:t>k</w:t>
            </w:r>
          </w:p>
        </w:tc>
        <w:tc>
          <w:tcPr>
            <w:tcW w:w="1081"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proofErr w:type="spellStart"/>
            <w:r w:rsidRPr="005618C5">
              <w:rPr>
                <w:rFonts w:ascii="Times New Roman" w:hAnsi="Times New Roman" w:cs="Times New Roman"/>
                <w:i/>
                <w:iCs/>
                <w:kern w:val="0"/>
                <w:szCs w:val="21"/>
              </w:rPr>
              <w:t>u</w:t>
            </w:r>
            <w:r w:rsidRPr="005618C5">
              <w:rPr>
                <w:rFonts w:ascii="Times New Roman" w:hAnsi="Times New Roman" w:cs="Times New Roman"/>
                <w:i/>
                <w:iCs/>
                <w:kern w:val="0"/>
                <w:szCs w:val="21"/>
                <w:vertAlign w:val="subscript"/>
              </w:rPr>
              <w:t>i</w:t>
            </w:r>
            <w:proofErr w:type="spellEnd"/>
          </w:p>
        </w:tc>
        <w:tc>
          <w:tcPr>
            <w:tcW w:w="147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灵敏系数</w:t>
            </w:r>
            <w:r w:rsidRPr="005618C5">
              <w:rPr>
                <w:rFonts w:ascii="Times New Roman" w:hAnsi="Times New Roman" w:cs="Times New Roman"/>
                <w:i/>
                <w:iCs/>
                <w:kern w:val="0"/>
                <w:szCs w:val="21"/>
              </w:rPr>
              <w:t>c</w:t>
            </w:r>
            <w:r w:rsidRPr="005618C5">
              <w:rPr>
                <w:rFonts w:ascii="Times New Roman" w:hAnsi="Times New Roman" w:cs="Times New Roman"/>
                <w:i/>
                <w:iCs/>
                <w:kern w:val="0"/>
                <w:szCs w:val="21"/>
                <w:vertAlign w:val="subscript"/>
              </w:rPr>
              <w:t>i</w:t>
            </w:r>
          </w:p>
        </w:tc>
        <w:tc>
          <w:tcPr>
            <w:tcW w:w="1258"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w:t>
            </w:r>
            <w:r w:rsidRPr="005618C5">
              <w:rPr>
                <w:rFonts w:ascii="Cambria Math" w:hAnsi="Cambria Math" w:cs="Cambria Math"/>
                <w:kern w:val="0"/>
                <w:szCs w:val="21"/>
              </w:rPr>
              <w:t>𝑐</w:t>
            </w:r>
            <w:r w:rsidRPr="005618C5">
              <w:rPr>
                <w:rFonts w:ascii="Cambria Math" w:hAnsi="Cambria Math" w:cs="Cambria Math"/>
                <w:kern w:val="0"/>
                <w:szCs w:val="21"/>
                <w:vertAlign w:val="subscript"/>
              </w:rPr>
              <w:t>𝑖</w:t>
            </w:r>
            <w:r w:rsidRPr="005618C5">
              <w:rPr>
                <w:rFonts w:ascii="Times New Roman" w:hAnsi="Times New Roman" w:cs="Times New Roman"/>
                <w:kern w:val="0"/>
                <w:szCs w:val="21"/>
                <w:vertAlign w:val="subscript"/>
              </w:rPr>
              <w:t xml:space="preserve"> </w:t>
            </w:r>
            <w:r w:rsidRPr="005618C5">
              <w:rPr>
                <w:rFonts w:ascii="Times New Roman" w:hAnsi="Times New Roman" w:cs="Times New Roman"/>
                <w:kern w:val="0"/>
                <w:szCs w:val="21"/>
              </w:rPr>
              <w:t>|</w:t>
            </w:r>
            <w:r w:rsidRPr="005618C5">
              <w:rPr>
                <w:rFonts w:ascii="Cambria Math" w:hAnsi="Cambria Math" w:cs="Cambria Math"/>
                <w:kern w:val="0"/>
                <w:szCs w:val="21"/>
              </w:rPr>
              <w:t>𝑢</w:t>
            </w:r>
            <w:r w:rsidRPr="005618C5">
              <w:rPr>
                <w:rFonts w:ascii="Cambria Math" w:hAnsi="Cambria Math" w:cs="Cambria Math"/>
                <w:kern w:val="0"/>
                <w:szCs w:val="21"/>
                <w:vertAlign w:val="subscript"/>
              </w:rPr>
              <w:t>𝑖</w:t>
            </w:r>
          </w:p>
        </w:tc>
      </w:tr>
      <w:tr w:rsidR="006E240D" w:rsidRPr="005618C5" w:rsidTr="00A84302">
        <w:trPr>
          <w:trHeight w:val="850"/>
          <w:jc w:val="center"/>
        </w:trPr>
        <w:tc>
          <w:tcPr>
            <w:tcW w:w="817"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2073" w:type="dxa"/>
            <w:vAlign w:val="center"/>
          </w:tcPr>
          <w:p w:rsidR="006E240D" w:rsidRPr="005618C5" w:rsidRDefault="006E240D" w:rsidP="00A84302">
            <w:pPr>
              <w:autoSpaceDE w:val="0"/>
              <w:autoSpaceDN w:val="0"/>
              <w:adjustRightInd w:val="0"/>
              <w:spacing w:after="0" w:line="240" w:lineRule="auto"/>
              <w:rPr>
                <w:rFonts w:ascii="Times New Roman" w:hAnsi="Times New Roman" w:cs="Times New Roman"/>
                <w:kern w:val="0"/>
                <w:szCs w:val="21"/>
              </w:rPr>
            </w:pPr>
            <w:r w:rsidRPr="005618C5">
              <w:rPr>
                <w:rFonts w:ascii="宋体" w:eastAsia="宋体" w:hAnsi="宋体" w:cs="宋体" w:hint="eastAsia"/>
                <w:kern w:val="0"/>
                <w:szCs w:val="21"/>
              </w:rPr>
              <w:t>被检压力表</w:t>
            </w:r>
            <w:r>
              <w:rPr>
                <w:rFonts w:ascii="宋体" w:eastAsia="宋体" w:hAnsi="宋体" w:cs="宋体" w:hint="eastAsia"/>
                <w:kern w:val="0"/>
                <w:szCs w:val="21"/>
              </w:rPr>
              <w:t>重复性</w:t>
            </w:r>
            <w:r w:rsidRPr="005618C5">
              <w:rPr>
                <w:rFonts w:ascii="宋体" w:eastAsia="宋体" w:hAnsi="宋体" w:cs="宋体" w:hint="eastAsia"/>
                <w:kern w:val="0"/>
                <w:szCs w:val="21"/>
              </w:rPr>
              <w:t>引入的不确定度</w:t>
            </w:r>
            <w:r w:rsidRPr="005618C5">
              <w:rPr>
                <w:rFonts w:ascii="Times New Roman" w:hAnsi="Times New Roman" w:cs="Times New Roman"/>
                <w:i/>
                <w:iCs/>
                <w:kern w:val="0"/>
              </w:rPr>
              <w:t>u</w:t>
            </w:r>
            <w:r w:rsidRPr="005618C5">
              <w:rPr>
                <w:rFonts w:ascii="Times New Roman" w:hAnsi="Times New Roman" w:cs="Times New Roman"/>
                <w:szCs w:val="21"/>
              </w:rPr>
              <w:t>(</w:t>
            </w:r>
            <w:r w:rsidRPr="005618C5">
              <w:rPr>
                <w:rFonts w:ascii="Times New Roman" w:hAnsi="Times New Roman" w:cs="Times New Roman"/>
                <w:i/>
                <w:iCs/>
                <w:kern w:val="0"/>
              </w:rPr>
              <w:t>p</w:t>
            </w:r>
            <w:r w:rsidRPr="005618C5">
              <w:rPr>
                <w:rFonts w:ascii="Times New Roman" w:hAnsi="Times New Roman" w:cs="Times New Roman"/>
                <w:szCs w:val="21"/>
              </w:rPr>
              <w:t>)</w:t>
            </w:r>
          </w:p>
        </w:tc>
        <w:tc>
          <w:tcPr>
            <w:tcW w:w="762"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B</w:t>
            </w:r>
            <w:r w:rsidRPr="005618C5">
              <w:rPr>
                <w:rFonts w:ascii="宋体" w:eastAsia="宋体" w:hAnsi="宋体" w:cs="宋体" w:hint="eastAsia"/>
                <w:kern w:val="0"/>
                <w:szCs w:val="21"/>
              </w:rPr>
              <w:t>类</w:t>
            </w:r>
          </w:p>
        </w:tc>
        <w:tc>
          <w:tcPr>
            <w:tcW w:w="850"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均匀</w:t>
            </w:r>
          </w:p>
        </w:tc>
        <w:tc>
          <w:tcPr>
            <w:tcW w:w="70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1081" w:type="dxa"/>
            <w:vAlign w:val="center"/>
          </w:tcPr>
          <w:p w:rsidR="006E240D" w:rsidRPr="006E240D" w:rsidRDefault="006E240D" w:rsidP="00A84302">
            <w:pPr>
              <w:autoSpaceDE w:val="0"/>
              <w:autoSpaceDN w:val="0"/>
              <w:adjustRightInd w:val="0"/>
              <w:spacing w:after="0" w:line="240" w:lineRule="auto"/>
              <w:jc w:val="center"/>
              <w:rPr>
                <w:rFonts w:ascii="Times New Roman" w:eastAsiaTheme="minorEastAsia" w:hAnsi="Times New Roman" w:cs="Times New Roman"/>
                <w:kern w:val="0"/>
                <w:szCs w:val="21"/>
              </w:rPr>
            </w:pPr>
            <w:r w:rsidRPr="005618C5">
              <w:rPr>
                <w:rFonts w:ascii="Times New Roman" w:hAnsi="Times New Roman" w:cs="Times New Roman"/>
                <w:kern w:val="0"/>
                <w:szCs w:val="21"/>
              </w:rPr>
              <w:t>0.00</w:t>
            </w:r>
            <w:r>
              <w:rPr>
                <w:rFonts w:ascii="Times New Roman" w:eastAsiaTheme="minorEastAsia" w:hAnsi="Times New Roman" w:cs="Times New Roman" w:hint="eastAsia"/>
                <w:kern w:val="0"/>
                <w:szCs w:val="21"/>
              </w:rPr>
              <w:t>485</w:t>
            </w:r>
          </w:p>
        </w:tc>
        <w:tc>
          <w:tcPr>
            <w:tcW w:w="147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1258" w:type="dxa"/>
            <w:vAlign w:val="center"/>
          </w:tcPr>
          <w:p w:rsidR="006E240D" w:rsidRPr="006E240D" w:rsidRDefault="006E240D" w:rsidP="00A84302">
            <w:pPr>
              <w:autoSpaceDE w:val="0"/>
              <w:autoSpaceDN w:val="0"/>
              <w:adjustRightInd w:val="0"/>
              <w:spacing w:after="0" w:line="240" w:lineRule="auto"/>
              <w:jc w:val="center"/>
              <w:rPr>
                <w:rFonts w:ascii="Times New Roman" w:eastAsiaTheme="minorEastAsia" w:hAnsi="Times New Roman" w:cs="Times New Roman"/>
                <w:kern w:val="0"/>
                <w:szCs w:val="21"/>
              </w:rPr>
            </w:pPr>
            <w:r w:rsidRPr="005618C5">
              <w:rPr>
                <w:rFonts w:ascii="Times New Roman" w:hAnsi="Times New Roman" w:cs="Times New Roman"/>
                <w:kern w:val="0"/>
                <w:szCs w:val="21"/>
              </w:rPr>
              <w:t>0.00</w:t>
            </w:r>
            <w:r>
              <w:rPr>
                <w:rFonts w:ascii="Times New Roman" w:eastAsiaTheme="minorEastAsia" w:hAnsi="Times New Roman" w:cs="Times New Roman" w:hint="eastAsia"/>
                <w:kern w:val="0"/>
                <w:szCs w:val="21"/>
              </w:rPr>
              <w:t>485</w:t>
            </w:r>
          </w:p>
        </w:tc>
      </w:tr>
      <w:tr w:rsidR="006E240D" w:rsidRPr="005618C5" w:rsidTr="00A84302">
        <w:trPr>
          <w:trHeight w:val="850"/>
          <w:jc w:val="center"/>
        </w:trPr>
        <w:tc>
          <w:tcPr>
            <w:tcW w:w="817"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2</w:t>
            </w:r>
          </w:p>
        </w:tc>
        <w:tc>
          <w:tcPr>
            <w:tcW w:w="2073" w:type="dxa"/>
            <w:vAlign w:val="center"/>
          </w:tcPr>
          <w:p w:rsidR="006E240D" w:rsidRPr="005618C5" w:rsidRDefault="006E240D" w:rsidP="00A84302">
            <w:pPr>
              <w:autoSpaceDE w:val="0"/>
              <w:autoSpaceDN w:val="0"/>
              <w:adjustRightInd w:val="0"/>
              <w:spacing w:after="0" w:line="240" w:lineRule="auto"/>
              <w:rPr>
                <w:rFonts w:ascii="Times New Roman" w:hAnsi="Times New Roman" w:cs="Times New Roman"/>
                <w:kern w:val="0"/>
                <w:szCs w:val="21"/>
              </w:rPr>
            </w:pPr>
            <w:r w:rsidRPr="005618C5">
              <w:rPr>
                <w:rFonts w:ascii="宋体" w:eastAsia="宋体" w:hAnsi="宋体" w:cs="宋体" w:hint="eastAsia"/>
                <w:kern w:val="0"/>
                <w:szCs w:val="21"/>
              </w:rPr>
              <w:t>标准器误差引入的不确定度</w:t>
            </w:r>
            <w:r w:rsidRPr="005618C5">
              <w:rPr>
                <w:rFonts w:ascii="Times New Roman" w:hAnsi="Times New Roman" w:cs="Times New Roman"/>
                <w:i/>
                <w:iCs/>
                <w:szCs w:val="21"/>
              </w:rPr>
              <w:t>u</w:t>
            </w:r>
            <w:r w:rsidRPr="005618C5">
              <w:rPr>
                <w:rFonts w:ascii="Times New Roman" w:hAnsi="Times New Roman" w:cs="Times New Roman"/>
                <w:szCs w:val="21"/>
              </w:rPr>
              <w:t>(</w:t>
            </w:r>
            <w:proofErr w:type="spellStart"/>
            <w:r w:rsidRPr="005618C5">
              <w:rPr>
                <w:rFonts w:ascii="Times New Roman" w:hAnsi="Times New Roman" w:cs="Times New Roman"/>
                <w:i/>
                <w:iCs/>
                <w:szCs w:val="21"/>
              </w:rPr>
              <w:t>p</w:t>
            </w:r>
            <w:r w:rsidRPr="005618C5">
              <w:rPr>
                <w:rFonts w:ascii="Times New Roman" w:hAnsi="Times New Roman" w:cs="Times New Roman"/>
                <w:szCs w:val="21"/>
                <w:vertAlign w:val="subscript"/>
              </w:rPr>
              <w:t>s</w:t>
            </w:r>
            <w:proofErr w:type="spellEnd"/>
            <w:r w:rsidRPr="005618C5">
              <w:rPr>
                <w:rFonts w:ascii="Times New Roman" w:hAnsi="Times New Roman" w:cs="Times New Roman"/>
                <w:szCs w:val="21"/>
              </w:rPr>
              <w:t>)</w:t>
            </w:r>
          </w:p>
        </w:tc>
        <w:tc>
          <w:tcPr>
            <w:tcW w:w="762"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B</w:t>
            </w:r>
            <w:r w:rsidRPr="005618C5">
              <w:rPr>
                <w:rFonts w:ascii="宋体" w:eastAsia="宋体" w:hAnsi="宋体" w:cs="宋体" w:hint="eastAsia"/>
                <w:kern w:val="0"/>
                <w:szCs w:val="21"/>
              </w:rPr>
              <w:t>类</w:t>
            </w:r>
          </w:p>
        </w:tc>
        <w:tc>
          <w:tcPr>
            <w:tcW w:w="850"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均匀</w:t>
            </w:r>
          </w:p>
        </w:tc>
        <w:tc>
          <w:tcPr>
            <w:tcW w:w="70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1081"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0.00029</w:t>
            </w:r>
          </w:p>
        </w:tc>
        <w:tc>
          <w:tcPr>
            <w:tcW w:w="147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1258"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-0.00029</w:t>
            </w:r>
          </w:p>
        </w:tc>
      </w:tr>
      <w:tr w:rsidR="006E240D" w:rsidRPr="005618C5" w:rsidTr="00A84302">
        <w:trPr>
          <w:trHeight w:val="850"/>
          <w:jc w:val="center"/>
        </w:trPr>
        <w:tc>
          <w:tcPr>
            <w:tcW w:w="817"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 w:val="20"/>
                <w:szCs w:val="20"/>
              </w:rPr>
            </w:pPr>
            <w:r w:rsidRPr="005618C5">
              <w:rPr>
                <w:rFonts w:ascii="Times New Roman" w:hAnsi="Times New Roman" w:cs="Times New Roman"/>
                <w:kern w:val="0"/>
                <w:sz w:val="20"/>
                <w:szCs w:val="20"/>
              </w:rPr>
              <w:t>3</w:t>
            </w:r>
          </w:p>
        </w:tc>
        <w:tc>
          <w:tcPr>
            <w:tcW w:w="2073" w:type="dxa"/>
            <w:vAlign w:val="center"/>
          </w:tcPr>
          <w:p w:rsidR="006E240D" w:rsidRPr="005618C5" w:rsidRDefault="006E240D" w:rsidP="00A84302">
            <w:pPr>
              <w:autoSpaceDE w:val="0"/>
              <w:autoSpaceDN w:val="0"/>
              <w:adjustRightInd w:val="0"/>
              <w:spacing w:after="0" w:line="240" w:lineRule="auto"/>
              <w:rPr>
                <w:rFonts w:ascii="Times New Roman" w:hAnsi="Times New Roman" w:cs="Times New Roman"/>
                <w:kern w:val="0"/>
                <w:sz w:val="20"/>
                <w:szCs w:val="20"/>
              </w:rPr>
            </w:pPr>
            <w:r w:rsidRPr="005618C5">
              <w:rPr>
                <w:rFonts w:ascii="宋体" w:eastAsia="宋体" w:hAnsi="宋体" w:cs="宋体" w:hint="eastAsia"/>
                <w:kern w:val="0"/>
                <w:szCs w:val="21"/>
              </w:rPr>
              <w:t>液柱高度差测量引入的不确定度</w:t>
            </w:r>
            <m:oMath>
              <m:r>
                <w:rPr>
                  <w:rFonts w:ascii="Cambria Math" w:hAnsi="Cambria Math" w:cs="Times New Roman"/>
                  <w:sz w:val="20"/>
                  <w:szCs w:val="20"/>
                </w:rPr>
                <m:t>u(</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Δh</m:t>
                  </m:r>
                </m:sub>
              </m:sSub>
              <m:r>
                <w:rPr>
                  <w:rFonts w:ascii="Cambria Math" w:hAnsi="Cambria Math" w:cs="Times New Roman"/>
                  <w:sz w:val="20"/>
                  <w:szCs w:val="20"/>
                </w:rPr>
                <m:t>)</m:t>
              </m:r>
            </m:oMath>
          </w:p>
        </w:tc>
        <w:tc>
          <w:tcPr>
            <w:tcW w:w="762"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B</w:t>
            </w:r>
            <w:r w:rsidRPr="005618C5">
              <w:rPr>
                <w:rFonts w:ascii="宋体" w:eastAsia="宋体" w:hAnsi="宋体" w:cs="宋体" w:hint="eastAsia"/>
                <w:kern w:val="0"/>
                <w:szCs w:val="21"/>
              </w:rPr>
              <w:t>类</w:t>
            </w:r>
          </w:p>
        </w:tc>
        <w:tc>
          <w:tcPr>
            <w:tcW w:w="850"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宋体" w:eastAsia="宋体" w:hAnsi="宋体" w:cs="宋体" w:hint="eastAsia"/>
                <w:kern w:val="0"/>
                <w:szCs w:val="21"/>
              </w:rPr>
              <w:t>均匀</w:t>
            </w:r>
          </w:p>
        </w:tc>
        <w:tc>
          <w:tcPr>
            <w:tcW w:w="70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1081"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0.00025</w:t>
            </w:r>
          </w:p>
        </w:tc>
        <w:tc>
          <w:tcPr>
            <w:tcW w:w="1479"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-1</w:t>
            </w:r>
          </w:p>
        </w:tc>
        <w:tc>
          <w:tcPr>
            <w:tcW w:w="1258" w:type="dxa"/>
            <w:vAlign w:val="center"/>
          </w:tcPr>
          <w:p w:rsidR="006E240D" w:rsidRPr="005618C5" w:rsidRDefault="006E240D" w:rsidP="00A84302">
            <w:pPr>
              <w:autoSpaceDE w:val="0"/>
              <w:autoSpaceDN w:val="0"/>
              <w:adjustRightInd w:val="0"/>
              <w:spacing w:after="0" w:line="240" w:lineRule="auto"/>
              <w:jc w:val="center"/>
              <w:rPr>
                <w:rFonts w:ascii="Times New Roman" w:hAnsi="Times New Roman" w:cs="Times New Roman"/>
                <w:kern w:val="0"/>
                <w:szCs w:val="21"/>
              </w:rPr>
            </w:pPr>
            <w:r w:rsidRPr="005618C5">
              <w:rPr>
                <w:rFonts w:ascii="Times New Roman" w:hAnsi="Times New Roman" w:cs="Times New Roman"/>
                <w:kern w:val="0"/>
                <w:szCs w:val="21"/>
              </w:rPr>
              <w:t>-0.00025</w:t>
            </w:r>
          </w:p>
        </w:tc>
      </w:tr>
    </w:tbl>
    <w:p w:rsidR="006E240D" w:rsidRPr="005618C5" w:rsidRDefault="006E240D" w:rsidP="006E240D">
      <w:pPr>
        <w:autoSpaceDE w:val="0"/>
        <w:autoSpaceDN w:val="0"/>
        <w:adjustRightInd w:val="0"/>
        <w:ind w:firstLineChars="200" w:firstLine="560"/>
        <w:rPr>
          <w:rFonts w:ascii="Times New Roman" w:hAnsi="Times New Roman" w:cs="Times New Roman"/>
          <w:kern w:val="0"/>
          <w:sz w:val="28"/>
          <w:szCs w:val="28"/>
        </w:rPr>
      </w:pPr>
    </w:p>
    <w:p w:rsidR="006E240D" w:rsidRPr="005618C5" w:rsidRDefault="006E240D" w:rsidP="006E240D">
      <w:pPr>
        <w:autoSpaceDE w:val="0"/>
        <w:autoSpaceDN w:val="0"/>
        <w:adjustRightInd w:val="0"/>
        <w:rPr>
          <w:rFonts w:ascii="Times New Roman" w:hAnsi="Times New Roman" w:cs="Times New Roman"/>
          <w:kern w:val="0"/>
          <w:sz w:val="28"/>
          <w:szCs w:val="28"/>
        </w:rPr>
      </w:pPr>
      <w:r w:rsidRPr="005618C5">
        <w:rPr>
          <w:rFonts w:ascii="Times New Roman" w:hAnsi="Times New Roman" w:cs="Times New Roman"/>
          <w:kern w:val="0"/>
          <w:sz w:val="28"/>
          <w:szCs w:val="28"/>
        </w:rPr>
        <w:t xml:space="preserve">5.3 </w:t>
      </w:r>
      <w:r w:rsidRPr="005618C5">
        <w:rPr>
          <w:rFonts w:ascii="宋体" w:eastAsia="宋体" w:hAnsi="宋体" w:cs="宋体" w:hint="eastAsia"/>
          <w:kern w:val="0"/>
          <w:sz w:val="28"/>
          <w:szCs w:val="28"/>
        </w:rPr>
        <w:t>合成标准不确定度计算</w:t>
      </w:r>
    </w:p>
    <w:p w:rsidR="006E240D" w:rsidRPr="005618C5" w:rsidRDefault="006E240D" w:rsidP="006E240D">
      <w:pPr>
        <w:spacing w:line="360" w:lineRule="auto"/>
        <w:ind w:firstLineChars="225" w:firstLine="630"/>
        <w:rPr>
          <w:rFonts w:ascii="Times New Roman" w:hAnsi="Times New Roman" w:cs="Times New Roman"/>
          <w:sz w:val="28"/>
          <w:szCs w:val="28"/>
        </w:rPr>
      </w:pPr>
      <w:r w:rsidRPr="005618C5">
        <w:rPr>
          <w:rFonts w:ascii="宋体" w:eastAsia="宋体" w:hAnsi="宋体" w:cs="宋体" w:hint="eastAsia"/>
          <w:sz w:val="28"/>
          <w:szCs w:val="28"/>
        </w:rPr>
        <w:t>因各分量彼此独立，所以</w:t>
      </w:r>
      <w:bookmarkStart w:id="25" w:name="_Hlk172724056"/>
      <w:r>
        <w:rPr>
          <w:rFonts w:ascii="Times New Roman" w:eastAsiaTheme="minorEastAsia" w:hAnsi="Times New Roman" w:cs="Times New Roman" w:hint="eastAsia"/>
          <w:sz w:val="28"/>
          <w:szCs w:val="28"/>
        </w:rPr>
        <w:t>1</w:t>
      </w:r>
      <w:r w:rsidRPr="005618C5">
        <w:rPr>
          <w:rFonts w:ascii="Times New Roman" w:hAnsi="Times New Roman" w:cs="Times New Roman"/>
          <w:sz w:val="28"/>
          <w:szCs w:val="28"/>
        </w:rPr>
        <w:t>.5MPa</w:t>
      </w:r>
      <w:r w:rsidRPr="005618C5">
        <w:rPr>
          <w:rFonts w:ascii="宋体" w:eastAsia="宋体" w:hAnsi="宋体" w:cs="宋体" w:hint="eastAsia"/>
          <w:sz w:val="28"/>
          <w:szCs w:val="28"/>
        </w:rPr>
        <w:t>压力点下</w:t>
      </w:r>
      <w:bookmarkEnd w:id="25"/>
      <w:r w:rsidRPr="005618C5">
        <w:rPr>
          <w:rFonts w:ascii="宋体" w:eastAsia="宋体" w:hAnsi="宋体" w:cs="宋体" w:hint="eastAsia"/>
          <w:sz w:val="28"/>
          <w:szCs w:val="28"/>
        </w:rPr>
        <w:t>的合成标准不确定度为</w:t>
      </w:r>
    </w:p>
    <w:p w:rsidR="006E240D" w:rsidRPr="005618C5" w:rsidRDefault="00801173" w:rsidP="006E240D">
      <w:pPr>
        <w:autoSpaceDE w:val="0"/>
        <w:autoSpaceDN w:val="0"/>
        <w:adjustRightInd w:val="0"/>
        <w:ind w:firstLineChars="200" w:firstLine="560"/>
        <w:jc w:val="center"/>
        <w:rPr>
          <w:rFonts w:ascii="Times New Roman" w:hAnsi="Times New Roman" w:cs="Times New Roman"/>
          <w:kern w:val="0"/>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c</m:t>
            </m:r>
          </m:sub>
        </m:sSub>
        <m:r>
          <w:rPr>
            <w:rFonts w:ascii="Cambria Math" w:hAnsi="Cambria Math" w:cs="Times New Roman"/>
            <w:sz w:val="28"/>
            <w:szCs w:val="28"/>
          </w:rPr>
          <m:t>(Δp)=</m:t>
        </m:r>
        <m:rad>
          <m:radPr>
            <m:degHide m:val="on"/>
            <m:ctrlPr>
              <w:rPr>
                <w:rFonts w:ascii="Cambria Math" w:hAnsi="Cambria Math" w:cs="Times New Roman"/>
                <w:i/>
                <w:sz w:val="28"/>
                <w:szCs w:val="28"/>
              </w:rPr>
            </m:ctrlPr>
          </m:radPr>
          <m:deg/>
          <m:e>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1</m:t>
                </m:r>
              </m:sub>
              <m:sup>
                <m:r>
                  <w:rPr>
                    <w:rFonts w:ascii="Cambria Math" w:hAnsi="Cambria Math" w:cs="Times New Roman"/>
                    <w:sz w:val="28"/>
                    <w:szCs w:val="28"/>
                  </w:rPr>
                  <m:t>2</m:t>
                </m:r>
              </m:sup>
            </m:sSubSup>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2</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2</m:t>
                </m:r>
              </m:sub>
              <m:sup>
                <m:r>
                  <w:rPr>
                    <w:rFonts w:ascii="Cambria Math" w:hAnsi="Cambria Math" w:cs="Times New Roman"/>
                    <w:sz w:val="28"/>
                    <w:szCs w:val="28"/>
                  </w:rPr>
                  <m:t>2</m:t>
                </m:r>
              </m:sup>
            </m:sSubSup>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2</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s</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3</m:t>
                </m:r>
              </m:sub>
              <m:sup>
                <m:r>
                  <w:rPr>
                    <w:rFonts w:ascii="Cambria Math" w:hAnsi="Cambria Math" w:cs="Times New Roman"/>
                    <w:sz w:val="28"/>
                    <w:szCs w:val="28"/>
                  </w:rPr>
                  <m:t>2</m:t>
                </m:r>
              </m:sup>
            </m:sSubSup>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2</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Δh</m:t>
                </m:r>
              </m:sub>
            </m:sSub>
            <m:r>
              <w:rPr>
                <w:rFonts w:ascii="Cambria Math" w:hAnsi="Cambria Math" w:cs="Times New Roman"/>
                <w:sz w:val="28"/>
                <w:szCs w:val="28"/>
              </w:rPr>
              <m:t>)</m:t>
            </m:r>
          </m:e>
        </m:rad>
      </m:oMath>
      <w:r w:rsidR="006E240D" w:rsidRPr="005618C5">
        <w:rPr>
          <w:rFonts w:ascii="Times New Roman" w:hAnsi="Times New Roman" w:cs="Times New Roman"/>
          <w:sz w:val="28"/>
          <w:szCs w:val="28"/>
        </w:rPr>
        <w:t xml:space="preserve">      </w:t>
      </w:r>
      <w:r w:rsidR="006E240D" w:rsidRPr="005618C5">
        <w:rPr>
          <w:rFonts w:ascii="宋体" w:eastAsia="宋体" w:hAnsi="宋体" w:cs="宋体" w:hint="eastAsia"/>
          <w:kern w:val="0"/>
          <w:sz w:val="28"/>
          <w:szCs w:val="28"/>
        </w:rPr>
        <w:t>（</w:t>
      </w:r>
      <w:r w:rsidR="006E240D" w:rsidRPr="005618C5">
        <w:rPr>
          <w:rFonts w:ascii="Times New Roman" w:hAnsi="Times New Roman" w:cs="Times New Roman"/>
          <w:kern w:val="0"/>
          <w:sz w:val="28"/>
          <w:szCs w:val="28"/>
        </w:rPr>
        <w:t>5</w:t>
      </w:r>
      <w:r w:rsidR="006E240D" w:rsidRPr="005618C5">
        <w:rPr>
          <w:rFonts w:ascii="宋体" w:eastAsia="宋体" w:hAnsi="宋体" w:cs="宋体" w:hint="eastAsia"/>
          <w:kern w:val="0"/>
          <w:sz w:val="28"/>
          <w:szCs w:val="28"/>
        </w:rPr>
        <w:t>）</w:t>
      </w:r>
    </w:p>
    <w:p w:rsidR="006E240D" w:rsidRPr="005618C5" w:rsidRDefault="00801173" w:rsidP="006E240D">
      <w:pPr>
        <w:autoSpaceDE w:val="0"/>
        <w:autoSpaceDN w:val="0"/>
        <w:adjustRightInd w:val="0"/>
        <w:ind w:firstLineChars="200" w:firstLine="560"/>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c</m:t>
            </m:r>
          </m:sub>
        </m:sSub>
        <m:d>
          <m:dPr>
            <m:ctrlPr>
              <w:rPr>
                <w:rFonts w:ascii="Cambria Math" w:hAnsi="Cambria Math" w:cs="Times New Roman"/>
                <w:i/>
                <w:sz w:val="28"/>
                <w:szCs w:val="28"/>
              </w:rPr>
            </m:ctrlPr>
          </m:dPr>
          <m:e>
            <m:r>
              <w:rPr>
                <w:rFonts w:ascii="Cambria Math" w:hAnsi="Cambria Math" w:cs="Times New Roman"/>
                <w:sz w:val="28"/>
                <w:szCs w:val="28"/>
              </w:rPr>
              <m:t>Δp</m:t>
            </m:r>
          </m:e>
        </m:d>
        <m:r>
          <w:rPr>
            <w:rFonts w:ascii="Cambria Math" w:hAnsi="Cambria Math" w:cs="Times New Roman"/>
            <w:sz w:val="28"/>
            <w:szCs w:val="28"/>
          </w:rPr>
          <m:t>=</m:t>
        </m:r>
      </m:oMath>
      <w:r w:rsidR="006E240D" w:rsidRPr="005618C5">
        <w:rPr>
          <w:rFonts w:ascii="Times New Roman" w:hAnsi="Times New Roman" w:cs="Times New Roman"/>
          <w:sz w:val="28"/>
          <w:szCs w:val="28"/>
        </w:rPr>
        <w:t xml:space="preserve"> 0.00</w:t>
      </w:r>
      <w:r w:rsidR="006E240D">
        <w:rPr>
          <w:rFonts w:ascii="Times New Roman" w:eastAsiaTheme="minorEastAsia" w:hAnsi="Times New Roman" w:cs="Times New Roman" w:hint="eastAsia"/>
          <w:sz w:val="28"/>
          <w:szCs w:val="28"/>
        </w:rPr>
        <w:t>49</w:t>
      </w:r>
      <w:r w:rsidR="006E240D" w:rsidRPr="005618C5">
        <w:rPr>
          <w:rFonts w:ascii="Times New Roman" w:hAnsi="Times New Roman" w:cs="Times New Roman"/>
          <w:sz w:val="28"/>
          <w:szCs w:val="28"/>
        </w:rPr>
        <w:t>MPa</w:t>
      </w:r>
    </w:p>
    <w:p w:rsidR="006E240D" w:rsidRPr="005618C5" w:rsidRDefault="006E240D" w:rsidP="006E240D">
      <w:pPr>
        <w:autoSpaceDE w:val="0"/>
        <w:autoSpaceDN w:val="0"/>
        <w:adjustRightInd w:val="0"/>
        <w:rPr>
          <w:rFonts w:ascii="Times New Roman" w:hAnsi="Times New Roman" w:cs="Times New Roman"/>
          <w:kern w:val="0"/>
          <w:sz w:val="28"/>
          <w:szCs w:val="28"/>
        </w:rPr>
      </w:pPr>
      <w:r w:rsidRPr="005618C5">
        <w:rPr>
          <w:rFonts w:ascii="Times New Roman" w:hAnsi="Times New Roman" w:cs="Times New Roman"/>
          <w:kern w:val="0"/>
          <w:sz w:val="28"/>
          <w:szCs w:val="28"/>
        </w:rPr>
        <w:t xml:space="preserve">5.4 </w:t>
      </w:r>
      <w:r w:rsidRPr="005618C5">
        <w:rPr>
          <w:rFonts w:ascii="宋体" w:eastAsia="宋体" w:hAnsi="宋体" w:cs="宋体" w:hint="eastAsia"/>
          <w:kern w:val="0"/>
          <w:sz w:val="28"/>
          <w:szCs w:val="28"/>
        </w:rPr>
        <w:t>扩展不确定度的评定</w:t>
      </w:r>
    </w:p>
    <w:p w:rsidR="006E240D" w:rsidRPr="005618C5" w:rsidRDefault="006E240D" w:rsidP="006E240D">
      <w:pPr>
        <w:autoSpaceDE w:val="0"/>
        <w:autoSpaceDN w:val="0"/>
        <w:adjustRightInd w:val="0"/>
        <w:ind w:firstLineChars="200" w:firstLine="560"/>
        <w:rPr>
          <w:rFonts w:ascii="Times New Roman" w:hAnsi="Times New Roman" w:cs="Times New Roman"/>
          <w:kern w:val="0"/>
          <w:sz w:val="28"/>
          <w:szCs w:val="28"/>
        </w:rPr>
      </w:pPr>
      <w:r w:rsidRPr="005618C5">
        <w:rPr>
          <w:rFonts w:ascii="宋体" w:eastAsia="宋体" w:hAnsi="宋体" w:cs="宋体" w:hint="eastAsia"/>
          <w:kern w:val="0"/>
          <w:sz w:val="28"/>
          <w:szCs w:val="28"/>
        </w:rPr>
        <w:t>取</w:t>
      </w:r>
      <w:r w:rsidRPr="005618C5">
        <w:rPr>
          <w:rFonts w:ascii="Times New Roman" w:hAnsi="Times New Roman" w:cs="Times New Roman"/>
          <w:i/>
          <w:iCs/>
          <w:kern w:val="0"/>
          <w:sz w:val="28"/>
          <w:szCs w:val="28"/>
        </w:rPr>
        <w:t>k</w:t>
      </w:r>
      <w:r w:rsidRPr="005618C5">
        <w:rPr>
          <w:rFonts w:ascii="Times New Roman" w:hAnsi="Times New Roman" w:cs="Times New Roman"/>
          <w:kern w:val="0"/>
          <w:sz w:val="28"/>
          <w:szCs w:val="28"/>
        </w:rPr>
        <w:t>=2</w:t>
      </w:r>
      <w:r w:rsidRPr="005618C5">
        <w:rPr>
          <w:rFonts w:ascii="宋体" w:eastAsia="宋体" w:hAnsi="宋体" w:cs="宋体" w:hint="eastAsia"/>
          <w:kern w:val="0"/>
          <w:sz w:val="28"/>
          <w:szCs w:val="28"/>
        </w:rPr>
        <w:t>，</w:t>
      </w:r>
      <w:r>
        <w:rPr>
          <w:rFonts w:ascii="Times New Roman" w:eastAsiaTheme="minorEastAsia" w:hAnsi="Times New Roman" w:cs="Times New Roman" w:hint="eastAsia"/>
          <w:sz w:val="28"/>
          <w:szCs w:val="28"/>
        </w:rPr>
        <w:t>1</w:t>
      </w:r>
      <w:r w:rsidRPr="005618C5">
        <w:rPr>
          <w:rFonts w:ascii="Times New Roman" w:hAnsi="Times New Roman" w:cs="Times New Roman"/>
          <w:sz w:val="28"/>
          <w:szCs w:val="28"/>
        </w:rPr>
        <w:t>.5MPa</w:t>
      </w:r>
      <w:r w:rsidRPr="005618C5">
        <w:rPr>
          <w:rFonts w:ascii="宋体" w:eastAsia="宋体" w:hAnsi="宋体" w:cs="宋体" w:hint="eastAsia"/>
          <w:sz w:val="28"/>
          <w:szCs w:val="28"/>
        </w:rPr>
        <w:t>压力点下的</w:t>
      </w:r>
      <w:r w:rsidRPr="005618C5">
        <w:rPr>
          <w:rFonts w:ascii="宋体" w:eastAsia="宋体" w:hAnsi="宋体" w:cs="宋体" w:hint="eastAsia"/>
          <w:kern w:val="0"/>
          <w:sz w:val="28"/>
          <w:szCs w:val="28"/>
          <w:lang w:val="de-DE"/>
        </w:rPr>
        <w:t>扩展不确定度</w:t>
      </w:r>
      <w:r w:rsidRPr="005618C5">
        <w:rPr>
          <w:rFonts w:ascii="Times New Roman" w:hAnsi="Times New Roman" w:cs="Times New Roman"/>
          <w:i/>
          <w:iCs/>
          <w:kern w:val="0"/>
          <w:sz w:val="28"/>
          <w:szCs w:val="28"/>
        </w:rPr>
        <w:t>U</w:t>
      </w:r>
      <w:r w:rsidRPr="005618C5">
        <w:rPr>
          <w:rFonts w:ascii="Times New Roman" w:hAnsi="Times New Roman" w:cs="Times New Roman"/>
          <w:kern w:val="0"/>
          <w:sz w:val="28"/>
          <w:szCs w:val="28"/>
        </w:rPr>
        <w:t>(</w:t>
      </w:r>
      <m:oMath>
        <m:r>
          <w:rPr>
            <w:rFonts w:ascii="Cambria Math" w:hAnsi="Cambria Math" w:cs="Times New Roman"/>
            <w:szCs w:val="28"/>
          </w:rPr>
          <m:t>Δp</m:t>
        </m:r>
      </m:oMath>
      <w:r w:rsidRPr="005618C5">
        <w:rPr>
          <w:rFonts w:ascii="Times New Roman" w:hAnsi="Times New Roman" w:cs="Times New Roman"/>
          <w:kern w:val="0"/>
          <w:sz w:val="28"/>
          <w:szCs w:val="28"/>
        </w:rPr>
        <w:t>)=0.01 MPa</w:t>
      </w:r>
      <w:r>
        <w:rPr>
          <w:rFonts w:ascii="Times New Roman" w:eastAsiaTheme="minorEastAsia" w:hAnsi="Times New Roman" w:cs="Times New Roman" w:hint="eastAsia"/>
          <w:kern w:val="0"/>
          <w:sz w:val="28"/>
          <w:szCs w:val="28"/>
        </w:rPr>
        <w:t xml:space="preserve"> </w:t>
      </w:r>
      <w:r w:rsidRPr="005618C5">
        <w:rPr>
          <w:rFonts w:ascii="Times New Roman" w:hAnsi="Times New Roman" w:cs="Times New Roman"/>
          <w:kern w:val="0"/>
          <w:sz w:val="28"/>
          <w:szCs w:val="28"/>
        </w:rPr>
        <w:t>(</w:t>
      </w:r>
      <w:r w:rsidRPr="005618C5">
        <w:rPr>
          <w:rFonts w:ascii="Times New Roman" w:hAnsi="Times New Roman" w:cs="Times New Roman"/>
          <w:i/>
          <w:iCs/>
          <w:kern w:val="0"/>
          <w:sz w:val="28"/>
          <w:szCs w:val="28"/>
        </w:rPr>
        <w:t>k</w:t>
      </w:r>
      <w:r w:rsidRPr="005618C5">
        <w:rPr>
          <w:rFonts w:ascii="Times New Roman" w:hAnsi="Times New Roman" w:cs="Times New Roman"/>
          <w:kern w:val="0"/>
          <w:sz w:val="28"/>
          <w:szCs w:val="28"/>
        </w:rPr>
        <w:t>=2)</w:t>
      </w:r>
      <w:r w:rsidRPr="005618C5">
        <w:rPr>
          <w:rFonts w:ascii="宋体" w:eastAsia="宋体" w:hAnsi="宋体" w:cs="宋体" w:hint="eastAsia"/>
          <w:kern w:val="0"/>
          <w:sz w:val="28"/>
          <w:szCs w:val="28"/>
          <w:lang w:val="de-DE"/>
        </w:rPr>
        <w:t>。</w:t>
      </w:r>
    </w:p>
    <w:p w:rsidR="006E240D" w:rsidRPr="005618C5" w:rsidRDefault="006E240D" w:rsidP="006E240D">
      <w:pPr>
        <w:autoSpaceDE w:val="0"/>
        <w:autoSpaceDN w:val="0"/>
        <w:adjustRightInd w:val="0"/>
        <w:ind w:firstLineChars="200" w:firstLine="560"/>
        <w:jc w:val="center"/>
        <w:rPr>
          <w:rFonts w:ascii="Times New Roman" w:hAnsi="Times New Roman" w:cs="Times New Roman"/>
          <w:sz w:val="28"/>
          <w:szCs w:val="28"/>
        </w:rPr>
      </w:pPr>
    </w:p>
    <w:p w:rsidR="006E240D" w:rsidRPr="005618C5" w:rsidRDefault="006E240D" w:rsidP="006E240D">
      <w:pPr>
        <w:autoSpaceDE w:val="0"/>
        <w:autoSpaceDN w:val="0"/>
        <w:adjustRightInd w:val="0"/>
        <w:rPr>
          <w:rFonts w:ascii="Times New Roman" w:hAnsi="Times New Roman" w:cs="Times New Roman"/>
          <w:kern w:val="0"/>
          <w:sz w:val="28"/>
          <w:szCs w:val="28"/>
        </w:rPr>
      </w:pPr>
      <w:r w:rsidRPr="005618C5">
        <w:rPr>
          <w:rFonts w:ascii="Times New Roman" w:hAnsi="Times New Roman" w:cs="Times New Roman"/>
          <w:kern w:val="0"/>
          <w:sz w:val="28"/>
          <w:szCs w:val="28"/>
        </w:rPr>
        <w:t xml:space="preserve">6 </w:t>
      </w:r>
      <w:r w:rsidRPr="005618C5">
        <w:rPr>
          <w:rFonts w:ascii="宋体" w:eastAsia="宋体" w:hAnsi="宋体" w:cs="宋体" w:hint="eastAsia"/>
          <w:kern w:val="0"/>
          <w:sz w:val="28"/>
          <w:szCs w:val="28"/>
        </w:rPr>
        <w:t>各测量点的不确定度汇总</w:t>
      </w:r>
    </w:p>
    <w:p w:rsidR="006E240D" w:rsidRPr="005618C5" w:rsidRDefault="006E240D" w:rsidP="006E240D">
      <w:pPr>
        <w:autoSpaceDE w:val="0"/>
        <w:autoSpaceDN w:val="0"/>
        <w:adjustRightInd w:val="0"/>
        <w:ind w:firstLineChars="200" w:firstLine="560"/>
        <w:rPr>
          <w:rFonts w:ascii="Times New Roman" w:hAnsi="Times New Roman" w:cs="Times New Roman"/>
          <w:kern w:val="0"/>
          <w:sz w:val="28"/>
          <w:szCs w:val="28"/>
        </w:rPr>
      </w:pPr>
      <w:r w:rsidRPr="005618C5">
        <w:rPr>
          <w:rFonts w:ascii="宋体" w:eastAsia="宋体" w:hAnsi="宋体" w:cs="宋体" w:hint="eastAsia"/>
          <w:kern w:val="0"/>
          <w:sz w:val="28"/>
          <w:szCs w:val="28"/>
        </w:rPr>
        <w:lastRenderedPageBreak/>
        <w:t>对测量范围为（</w:t>
      </w:r>
      <w:r w:rsidRPr="005618C5">
        <w:rPr>
          <w:rFonts w:ascii="Times New Roman" w:hAnsi="Times New Roman" w:cs="Times New Roman"/>
          <w:kern w:val="0"/>
          <w:sz w:val="28"/>
          <w:szCs w:val="28"/>
        </w:rPr>
        <w:t>0~2.5</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MPa</w:t>
      </w:r>
      <w:r w:rsidRPr="005618C5">
        <w:rPr>
          <w:rFonts w:ascii="宋体" w:eastAsia="宋体" w:hAnsi="宋体" w:cs="宋体" w:hint="eastAsia"/>
          <w:kern w:val="0"/>
          <w:sz w:val="28"/>
          <w:szCs w:val="28"/>
        </w:rPr>
        <w:t>，准确度等级为</w:t>
      </w:r>
      <w:r w:rsidRPr="005618C5">
        <w:rPr>
          <w:rFonts w:ascii="Times New Roman" w:hAnsi="Times New Roman" w:cs="Times New Roman"/>
          <w:kern w:val="0"/>
          <w:sz w:val="28"/>
          <w:szCs w:val="28"/>
        </w:rPr>
        <w:t>1.6</w:t>
      </w:r>
      <w:r w:rsidRPr="005618C5">
        <w:rPr>
          <w:rFonts w:ascii="宋体" w:eastAsia="宋体" w:hAnsi="宋体" w:cs="宋体" w:hint="eastAsia"/>
          <w:kern w:val="0"/>
          <w:sz w:val="28"/>
          <w:szCs w:val="28"/>
        </w:rPr>
        <w:t>级的压力表测量不确定度评估，在</w:t>
      </w:r>
      <w:r w:rsidRPr="005618C5">
        <w:rPr>
          <w:rFonts w:ascii="Times New Roman" w:hAnsi="Times New Roman" w:cs="Times New Roman"/>
          <w:kern w:val="0"/>
          <w:sz w:val="28"/>
          <w:szCs w:val="28"/>
        </w:rPr>
        <w:t>0.5MPa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1.00MPa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1.50MPa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2.00MPa</w:t>
      </w:r>
      <w:r w:rsidRPr="005618C5">
        <w:rPr>
          <w:rFonts w:ascii="宋体" w:eastAsia="宋体" w:hAnsi="宋体" w:cs="宋体" w:hint="eastAsia"/>
          <w:kern w:val="0"/>
          <w:sz w:val="28"/>
          <w:szCs w:val="28"/>
        </w:rPr>
        <w:t>、</w:t>
      </w:r>
      <w:r w:rsidRPr="005618C5">
        <w:rPr>
          <w:rFonts w:ascii="Times New Roman" w:hAnsi="Times New Roman" w:cs="Times New Roman"/>
          <w:kern w:val="0"/>
          <w:sz w:val="28"/>
          <w:szCs w:val="28"/>
        </w:rPr>
        <w:t>2.50MPa</w:t>
      </w:r>
      <w:r w:rsidRPr="005618C5">
        <w:rPr>
          <w:rFonts w:ascii="宋体" w:eastAsia="宋体" w:hAnsi="宋体" w:cs="宋体" w:hint="eastAsia"/>
          <w:kern w:val="0"/>
          <w:sz w:val="28"/>
          <w:szCs w:val="28"/>
        </w:rPr>
        <w:t>压力测量点下的标准不确定度分量、合成标准不确定度、扩展不确定度汇总表如下：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9"/>
        <w:gridCol w:w="1334"/>
        <w:gridCol w:w="1384"/>
        <w:gridCol w:w="1278"/>
        <w:gridCol w:w="1150"/>
        <w:gridCol w:w="1150"/>
        <w:gridCol w:w="995"/>
      </w:tblGrid>
      <w:tr w:rsidR="009B18E0" w:rsidRPr="005618C5" w:rsidTr="009B18E0">
        <w:trPr>
          <w:trHeight w:val="510"/>
          <w:jc w:val="center"/>
        </w:trPr>
        <w:tc>
          <w:tcPr>
            <w:tcW w:w="1069" w:type="dxa"/>
            <w:vMerge w:val="restart"/>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宋体" w:eastAsia="宋体" w:hAnsi="宋体" w:cs="宋体" w:hint="eastAsia"/>
                <w:sz w:val="24"/>
              </w:rPr>
              <w:t>检测点</w:t>
            </w:r>
          </w:p>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(MPa)</w:t>
            </w:r>
          </w:p>
        </w:tc>
        <w:tc>
          <w:tcPr>
            <w:tcW w:w="3996" w:type="dxa"/>
            <w:gridSpan w:val="3"/>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宋体" w:eastAsia="宋体" w:hAnsi="宋体" w:cs="宋体" w:hint="eastAsia"/>
                <w:sz w:val="24"/>
              </w:rPr>
              <w:t>不确定度分量（</w:t>
            </w:r>
            <w:r w:rsidRPr="005618C5">
              <w:rPr>
                <w:rFonts w:ascii="Times New Roman" w:hAnsi="Times New Roman" w:cs="Times New Roman"/>
                <w:sz w:val="24"/>
              </w:rPr>
              <w:t>MPa</w:t>
            </w:r>
            <w:r w:rsidRPr="005618C5">
              <w:rPr>
                <w:rFonts w:ascii="宋体" w:eastAsia="宋体" w:hAnsi="宋体" w:cs="宋体" w:hint="eastAsia"/>
                <w:sz w:val="24"/>
              </w:rPr>
              <w:t>）</w:t>
            </w:r>
          </w:p>
        </w:tc>
        <w:tc>
          <w:tcPr>
            <w:tcW w:w="1150" w:type="dxa"/>
            <w:vMerge w:val="restart"/>
            <w:vAlign w:val="center"/>
          </w:tcPr>
          <w:p w:rsidR="009B18E0" w:rsidRPr="005618C5" w:rsidRDefault="00801173" w:rsidP="00A84302">
            <w:pPr>
              <w:spacing w:after="0" w:line="240" w:lineRule="auto"/>
              <w:jc w:val="center"/>
              <w:rPr>
                <w:rFonts w:ascii="Times New Roman" w:hAnsi="Times New Roman" w:cs="Times New Roman"/>
                <w:sz w:val="24"/>
              </w:rPr>
            </w:pPr>
            <m:oMathPara>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c</m:t>
                    </m:r>
                  </m:sub>
                </m:sSub>
                <m:r>
                  <w:rPr>
                    <w:rFonts w:ascii="Cambria Math" w:hAnsi="Cambria Math" w:cs="Times New Roman"/>
                    <w:sz w:val="20"/>
                    <w:szCs w:val="20"/>
                  </w:rPr>
                  <m:t>(</m:t>
                </m:r>
                <m:r>
                  <w:rPr>
                    <w:rFonts w:ascii="Cambria Math" w:hAnsi="Cambria Math" w:cs="Times New Roman"/>
                    <w:szCs w:val="21"/>
                  </w:rPr>
                  <m:t>Δp</m:t>
                </m:r>
                <m:r>
                  <w:rPr>
                    <w:rFonts w:ascii="Cambria Math" w:hAnsi="Cambria Math" w:cs="Times New Roman"/>
                    <w:sz w:val="20"/>
                    <w:szCs w:val="20"/>
                  </w:rPr>
                  <m:t>)</m:t>
                </m:r>
              </m:oMath>
            </m:oMathPara>
          </w:p>
          <w:p w:rsidR="009B18E0" w:rsidRPr="005618C5" w:rsidRDefault="009B18E0" w:rsidP="00A84302">
            <w:pPr>
              <w:spacing w:after="0" w:line="240" w:lineRule="auto"/>
              <w:jc w:val="center"/>
              <w:rPr>
                <w:rFonts w:ascii="Times New Roman" w:hAnsi="Times New Roman" w:cs="Times New Roman"/>
                <w:sz w:val="24"/>
              </w:rPr>
            </w:pPr>
            <w:r w:rsidRPr="005618C5">
              <w:rPr>
                <w:rFonts w:ascii="宋体" w:eastAsia="宋体" w:hAnsi="宋体" w:cs="宋体" w:hint="eastAsia"/>
                <w:sz w:val="24"/>
              </w:rPr>
              <w:t>（</w:t>
            </w:r>
            <w:r w:rsidRPr="005618C5">
              <w:rPr>
                <w:rFonts w:ascii="Times New Roman" w:hAnsi="Times New Roman" w:cs="Times New Roman"/>
                <w:sz w:val="24"/>
              </w:rPr>
              <w:t>MPa</w:t>
            </w:r>
            <w:r w:rsidRPr="005618C5">
              <w:rPr>
                <w:rFonts w:ascii="宋体" w:eastAsia="宋体" w:hAnsi="宋体" w:cs="宋体" w:hint="eastAsia"/>
                <w:sz w:val="24"/>
              </w:rPr>
              <w:t>）</w:t>
            </w:r>
          </w:p>
        </w:tc>
        <w:tc>
          <w:tcPr>
            <w:tcW w:w="1150" w:type="dxa"/>
            <w:vMerge w:val="restart"/>
            <w:vAlign w:val="center"/>
          </w:tcPr>
          <w:p w:rsidR="009B18E0" w:rsidRPr="005618C5" w:rsidRDefault="009B18E0" w:rsidP="00A84302">
            <w:pPr>
              <w:spacing w:after="0" w:line="240" w:lineRule="auto"/>
              <w:jc w:val="center"/>
              <w:rPr>
                <w:rFonts w:ascii="Times New Roman" w:hAnsi="Times New Roman" w:cs="Times New Roman"/>
                <w:sz w:val="24"/>
              </w:rPr>
            </w:pPr>
            <m:oMath>
              <m:r>
                <w:rPr>
                  <w:rFonts w:ascii="Cambria Math" w:hAnsi="Cambria Math" w:cs="Times New Roman"/>
                  <w:sz w:val="24"/>
                </w:rPr>
                <m:t>U</m:t>
              </m:r>
            </m:oMath>
            <w:r w:rsidRPr="005618C5">
              <w:rPr>
                <w:rFonts w:ascii="Times New Roman" w:hAnsi="Times New Roman" w:cs="Times New Roman"/>
                <w:kern w:val="0"/>
                <w:sz w:val="28"/>
                <w:szCs w:val="28"/>
              </w:rPr>
              <w:t>(</w:t>
            </w:r>
            <w:r w:rsidRPr="005618C5">
              <w:rPr>
                <w:rFonts w:ascii="Times New Roman" w:hAnsi="Times New Roman" w:cs="Times New Roman"/>
                <w:i/>
                <w:iCs/>
                <w:kern w:val="0"/>
                <w:sz w:val="28"/>
                <w:szCs w:val="28"/>
              </w:rPr>
              <w:t>k</w:t>
            </w:r>
            <w:r w:rsidRPr="005618C5">
              <w:rPr>
                <w:rFonts w:ascii="Times New Roman" w:hAnsi="Times New Roman" w:cs="Times New Roman"/>
                <w:kern w:val="0"/>
                <w:sz w:val="28"/>
                <w:szCs w:val="28"/>
              </w:rPr>
              <w:t>=2)</w:t>
            </w:r>
          </w:p>
          <w:p w:rsidR="009B18E0" w:rsidRPr="005618C5" w:rsidRDefault="009B18E0" w:rsidP="00A84302">
            <w:pPr>
              <w:spacing w:after="0" w:line="240" w:lineRule="auto"/>
              <w:jc w:val="center"/>
              <w:rPr>
                <w:rFonts w:ascii="Times New Roman" w:hAnsi="Times New Roman" w:cs="Times New Roman"/>
                <w:sz w:val="24"/>
              </w:rPr>
            </w:pPr>
            <w:r w:rsidRPr="005618C5">
              <w:rPr>
                <w:rFonts w:ascii="宋体" w:eastAsia="宋体" w:hAnsi="宋体" w:cs="宋体" w:hint="eastAsia"/>
                <w:sz w:val="24"/>
              </w:rPr>
              <w:t>（</w:t>
            </w:r>
            <w:r w:rsidRPr="005618C5">
              <w:rPr>
                <w:rFonts w:ascii="Times New Roman" w:hAnsi="Times New Roman" w:cs="Times New Roman"/>
                <w:sz w:val="24"/>
              </w:rPr>
              <w:t>MPa</w:t>
            </w:r>
            <w:r w:rsidRPr="005618C5">
              <w:rPr>
                <w:rFonts w:ascii="宋体" w:eastAsia="宋体" w:hAnsi="宋体" w:cs="宋体" w:hint="eastAsia"/>
                <w:sz w:val="24"/>
              </w:rPr>
              <w:t>）</w:t>
            </w:r>
          </w:p>
        </w:tc>
        <w:tc>
          <w:tcPr>
            <w:tcW w:w="931" w:type="dxa"/>
            <w:vMerge w:val="restart"/>
          </w:tcPr>
          <w:p w:rsidR="009B18E0" w:rsidRPr="005618C5" w:rsidRDefault="003C1104" w:rsidP="009B18E0">
            <w:pPr>
              <w:spacing w:after="0" w:line="240" w:lineRule="auto"/>
              <w:jc w:val="center"/>
              <w:rPr>
                <w:rFonts w:ascii="Times New Roman" w:hAnsi="Times New Roman" w:cs="Times New Roman"/>
                <w:sz w:val="24"/>
              </w:rPr>
            </w:pPr>
            <m:oMath>
              <m:r>
                <w:rPr>
                  <w:rFonts w:ascii="Cambria Math" w:hAnsi="Cambria Math" w:cs="Times New Roman"/>
                  <w:sz w:val="24"/>
                </w:rPr>
                <m:t>U</m:t>
              </m:r>
            </m:oMath>
            <w:r w:rsidR="009B18E0" w:rsidRPr="005618C5">
              <w:rPr>
                <w:rFonts w:ascii="Times New Roman" w:hAnsi="Times New Roman" w:cs="Times New Roman"/>
                <w:kern w:val="0"/>
                <w:sz w:val="28"/>
                <w:szCs w:val="28"/>
              </w:rPr>
              <w:t>(</w:t>
            </w:r>
            <w:r w:rsidR="009B18E0" w:rsidRPr="005618C5">
              <w:rPr>
                <w:rFonts w:ascii="Times New Roman" w:hAnsi="Times New Roman" w:cs="Times New Roman"/>
                <w:i/>
                <w:iCs/>
                <w:kern w:val="0"/>
                <w:sz w:val="28"/>
                <w:szCs w:val="28"/>
              </w:rPr>
              <w:t>k</w:t>
            </w:r>
            <w:r w:rsidR="009B18E0" w:rsidRPr="005618C5">
              <w:rPr>
                <w:rFonts w:ascii="Times New Roman" w:hAnsi="Times New Roman" w:cs="Times New Roman"/>
                <w:kern w:val="0"/>
                <w:sz w:val="28"/>
                <w:szCs w:val="28"/>
              </w:rPr>
              <w:t>=2)</w:t>
            </w:r>
          </w:p>
          <w:p w:rsidR="009B18E0" w:rsidRPr="009B18E0" w:rsidRDefault="009B18E0" w:rsidP="009B18E0">
            <w:pPr>
              <w:spacing w:after="0" w:line="240" w:lineRule="auto"/>
              <w:jc w:val="center"/>
              <w:rPr>
                <w:rFonts w:ascii="Times New Roman" w:eastAsia="宋体" w:hAnsi="Times New Roman" w:cs="Times New Roman"/>
                <w:sz w:val="24"/>
              </w:rPr>
            </w:pPr>
            <w:r w:rsidRPr="009B18E0">
              <w:rPr>
                <w:rFonts w:ascii="Times New Roman" w:eastAsia="宋体" w:hAnsi="Times New Roman" w:cs="Times New Roman"/>
                <w:sz w:val="24"/>
              </w:rPr>
              <w:t>%FS</w:t>
            </w:r>
          </w:p>
        </w:tc>
      </w:tr>
      <w:tr w:rsidR="009B18E0" w:rsidRPr="005618C5" w:rsidTr="009B18E0">
        <w:trPr>
          <w:trHeight w:val="510"/>
          <w:jc w:val="center"/>
        </w:trPr>
        <w:tc>
          <w:tcPr>
            <w:tcW w:w="1069" w:type="dxa"/>
            <w:vMerge/>
            <w:vAlign w:val="center"/>
          </w:tcPr>
          <w:p w:rsidR="009B18E0" w:rsidRPr="005618C5" w:rsidRDefault="009B18E0" w:rsidP="00A84302">
            <w:pPr>
              <w:spacing w:after="0" w:line="240" w:lineRule="auto"/>
              <w:jc w:val="center"/>
              <w:rPr>
                <w:rFonts w:ascii="Times New Roman" w:hAnsi="Times New Roman" w:cs="Times New Roman"/>
                <w:sz w:val="24"/>
              </w:rPr>
            </w:pPr>
          </w:p>
        </w:tc>
        <w:tc>
          <w:tcPr>
            <w:tcW w:w="133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i/>
                <w:iCs/>
                <w:kern w:val="0"/>
                <w:sz w:val="24"/>
              </w:rPr>
              <w:t>u</w:t>
            </w:r>
            <w:r w:rsidRPr="005618C5">
              <w:rPr>
                <w:rFonts w:ascii="Times New Roman" w:hAnsi="Times New Roman" w:cs="Times New Roman"/>
                <w:sz w:val="24"/>
              </w:rPr>
              <w:t>(</w:t>
            </w:r>
            <w:r w:rsidRPr="005618C5">
              <w:rPr>
                <w:rFonts w:ascii="Times New Roman" w:hAnsi="Times New Roman" w:cs="Times New Roman"/>
                <w:i/>
                <w:iCs/>
                <w:kern w:val="0"/>
                <w:sz w:val="24"/>
              </w:rPr>
              <w:t>p</w:t>
            </w:r>
            <w:r w:rsidRPr="005618C5">
              <w:rPr>
                <w:rFonts w:ascii="Times New Roman" w:hAnsi="Times New Roman" w:cs="Times New Roman"/>
                <w:sz w:val="24"/>
              </w:rPr>
              <w:t>)</w:t>
            </w:r>
          </w:p>
        </w:tc>
        <w:tc>
          <w:tcPr>
            <w:tcW w:w="1384" w:type="dxa"/>
            <w:vAlign w:val="center"/>
          </w:tcPr>
          <w:p w:rsidR="009B18E0" w:rsidRPr="005618C5" w:rsidRDefault="009B18E0" w:rsidP="00A84302">
            <w:pPr>
              <w:spacing w:after="0" w:line="240" w:lineRule="auto"/>
              <w:jc w:val="center"/>
              <w:rPr>
                <w:rFonts w:ascii="Times New Roman" w:hAnsi="Times New Roman" w:cs="Times New Roman"/>
                <w:i/>
                <w:iCs/>
                <w:sz w:val="24"/>
              </w:rPr>
            </w:pPr>
            <m:oMathPara>
              <m:oMath>
                <m:r>
                  <w:rPr>
                    <w:rFonts w:ascii="Cambria Math" w:hAnsi="Cambria Math" w:cs="Times New Roman"/>
                    <w:sz w:val="24"/>
                  </w:rPr>
                  <m:t>u</m:t>
                </m:r>
                <m:r>
                  <m:rPr>
                    <m:sty m:val="p"/>
                  </m:rP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p</m:t>
                    </m:r>
                  </m:e>
                  <m:sub>
                    <m:r>
                      <w:rPr>
                        <w:rFonts w:ascii="Cambria Math" w:hAnsi="Cambria Math" w:cs="Times New Roman"/>
                        <w:sz w:val="24"/>
                      </w:rPr>
                      <m:t>s</m:t>
                    </m:r>
                  </m:sub>
                </m:sSub>
                <m:r>
                  <m:rPr>
                    <m:sty m:val="p"/>
                  </m:rPr>
                  <w:rPr>
                    <w:rFonts w:ascii="宋体" w:eastAsia="宋体" w:hAnsi="宋体" w:cs="宋体" w:hint="eastAsia"/>
                    <w:sz w:val="24"/>
                  </w:rPr>
                  <m:t>）</m:t>
                </m:r>
              </m:oMath>
            </m:oMathPara>
          </w:p>
        </w:tc>
        <w:tc>
          <w:tcPr>
            <w:tcW w:w="1278" w:type="dxa"/>
            <w:vAlign w:val="center"/>
          </w:tcPr>
          <w:p w:rsidR="009B18E0" w:rsidRPr="005618C5" w:rsidRDefault="009B18E0" w:rsidP="00A84302">
            <w:pPr>
              <w:spacing w:after="0" w:line="240" w:lineRule="auto"/>
              <w:jc w:val="center"/>
              <w:rPr>
                <w:rFonts w:ascii="Times New Roman" w:hAnsi="Times New Roman" w:cs="Times New Roman"/>
                <w:sz w:val="24"/>
              </w:rPr>
            </w:pPr>
            <m:oMathPara>
              <m:oMath>
                <m:r>
                  <w:rPr>
                    <w:rFonts w:ascii="Cambria Math" w:hAnsi="Cambria Math" w:cs="Times New Roman"/>
                    <w:sz w:val="24"/>
                  </w:rPr>
                  <m:t>u(</m:t>
                </m:r>
                <m:sSub>
                  <m:sSubPr>
                    <m:ctrlPr>
                      <w:rPr>
                        <w:rFonts w:ascii="Cambria Math" w:hAnsi="Cambria Math" w:cs="Times New Roman"/>
                        <w:i/>
                        <w:iCs/>
                        <w:sz w:val="24"/>
                      </w:rPr>
                    </m:ctrlPr>
                  </m:sSubPr>
                  <m:e>
                    <m:r>
                      <w:rPr>
                        <w:rFonts w:ascii="Cambria Math" w:hAnsi="Cambria Math" w:cs="Times New Roman"/>
                        <w:sz w:val="24"/>
                      </w:rPr>
                      <m:t>p</m:t>
                    </m:r>
                  </m:e>
                  <m:sub>
                    <m:r>
                      <w:rPr>
                        <w:rFonts w:ascii="Cambria Math" w:hAnsi="Cambria Math" w:cs="Times New Roman"/>
                        <w:sz w:val="24"/>
                      </w:rPr>
                      <m:t>∆h</m:t>
                    </m:r>
                  </m:sub>
                </m:sSub>
                <m:r>
                  <m:rPr>
                    <m:sty m:val="p"/>
                  </m:rPr>
                  <w:rPr>
                    <w:rFonts w:ascii="宋体" w:eastAsia="宋体" w:hAnsi="宋体" w:cs="宋体" w:hint="eastAsia"/>
                    <w:sz w:val="24"/>
                  </w:rPr>
                  <m:t>）</m:t>
                </m:r>
              </m:oMath>
            </m:oMathPara>
          </w:p>
        </w:tc>
        <w:tc>
          <w:tcPr>
            <w:tcW w:w="1150" w:type="dxa"/>
            <w:vMerge/>
            <w:vAlign w:val="center"/>
          </w:tcPr>
          <w:p w:rsidR="009B18E0" w:rsidRPr="005618C5" w:rsidRDefault="009B18E0" w:rsidP="00A84302">
            <w:pPr>
              <w:spacing w:after="0" w:line="240" w:lineRule="auto"/>
              <w:jc w:val="center"/>
              <w:rPr>
                <w:rFonts w:ascii="Times New Roman" w:hAnsi="Times New Roman" w:cs="Times New Roman"/>
                <w:sz w:val="24"/>
              </w:rPr>
            </w:pPr>
          </w:p>
        </w:tc>
        <w:tc>
          <w:tcPr>
            <w:tcW w:w="1150" w:type="dxa"/>
            <w:vMerge/>
            <w:vAlign w:val="center"/>
          </w:tcPr>
          <w:p w:rsidR="009B18E0" w:rsidRPr="005618C5" w:rsidRDefault="009B18E0" w:rsidP="00A84302">
            <w:pPr>
              <w:spacing w:after="0" w:line="240" w:lineRule="auto"/>
              <w:jc w:val="center"/>
              <w:rPr>
                <w:rFonts w:ascii="Times New Roman" w:hAnsi="Times New Roman" w:cs="Times New Roman"/>
                <w:sz w:val="24"/>
              </w:rPr>
            </w:pPr>
          </w:p>
        </w:tc>
        <w:tc>
          <w:tcPr>
            <w:tcW w:w="931" w:type="dxa"/>
            <w:vMerge/>
          </w:tcPr>
          <w:p w:rsidR="009B18E0" w:rsidRPr="005618C5" w:rsidRDefault="009B18E0" w:rsidP="00A84302">
            <w:pPr>
              <w:spacing w:after="0" w:line="240" w:lineRule="auto"/>
              <w:jc w:val="center"/>
              <w:rPr>
                <w:rFonts w:ascii="Times New Roman" w:hAnsi="Times New Roman" w:cs="Times New Roman"/>
                <w:sz w:val="24"/>
              </w:rPr>
            </w:pPr>
          </w:p>
        </w:tc>
      </w:tr>
      <w:tr w:rsidR="009B18E0" w:rsidRPr="005618C5" w:rsidTr="009B18E0">
        <w:trPr>
          <w:trHeight w:val="510"/>
          <w:jc w:val="center"/>
        </w:trPr>
        <w:tc>
          <w:tcPr>
            <w:tcW w:w="1069" w:type="dxa"/>
            <w:vAlign w:val="center"/>
          </w:tcPr>
          <w:p w:rsidR="009B18E0" w:rsidRPr="005618C5" w:rsidRDefault="009B18E0" w:rsidP="00A84302">
            <w:pPr>
              <w:spacing w:after="0" w:line="240" w:lineRule="auto"/>
              <w:jc w:val="center"/>
              <w:rPr>
                <w:rFonts w:ascii="Times New Roman" w:hAnsi="Times New Roman" w:cs="Times New Roman"/>
              </w:rPr>
            </w:pPr>
            <w:r w:rsidRPr="005618C5">
              <w:rPr>
                <w:rFonts w:ascii="Times New Roman" w:hAnsi="Times New Roman" w:cs="Times New Roman"/>
                <w:sz w:val="24"/>
              </w:rPr>
              <w:t>0.50</w:t>
            </w:r>
          </w:p>
        </w:tc>
        <w:tc>
          <w:tcPr>
            <w:tcW w:w="1334" w:type="dxa"/>
            <w:vAlign w:val="center"/>
          </w:tcPr>
          <w:p w:rsidR="009B18E0" w:rsidRPr="00651503" w:rsidRDefault="009B18E0" w:rsidP="00A84302">
            <w:pPr>
              <w:spacing w:after="0" w:line="240" w:lineRule="auto"/>
              <w:jc w:val="center"/>
              <w:rPr>
                <w:rFonts w:ascii="Times New Roman" w:eastAsiaTheme="minorEastAsia"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485</w:t>
            </w:r>
          </w:p>
        </w:tc>
        <w:tc>
          <w:tcPr>
            <w:tcW w:w="138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0.00006</w:t>
            </w:r>
          </w:p>
        </w:tc>
        <w:tc>
          <w:tcPr>
            <w:tcW w:w="1278"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0.00025</w:t>
            </w:r>
          </w:p>
        </w:tc>
        <w:tc>
          <w:tcPr>
            <w:tcW w:w="1150" w:type="dxa"/>
            <w:vAlign w:val="center"/>
          </w:tcPr>
          <w:p w:rsidR="009B18E0" w:rsidRPr="00651503" w:rsidRDefault="009B18E0" w:rsidP="00A84302">
            <w:pPr>
              <w:spacing w:after="0" w:line="240" w:lineRule="auto"/>
              <w:jc w:val="center"/>
              <w:rPr>
                <w:rFonts w:ascii="Times New Roman" w:eastAsiaTheme="minorEastAsia"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49</w:t>
            </w:r>
          </w:p>
        </w:tc>
        <w:tc>
          <w:tcPr>
            <w:tcW w:w="1150" w:type="dxa"/>
            <w:vAlign w:val="center"/>
          </w:tcPr>
          <w:p w:rsidR="009B18E0" w:rsidRPr="005618C5" w:rsidRDefault="009B18E0" w:rsidP="00A84302">
            <w:pPr>
              <w:spacing w:after="0" w:line="240" w:lineRule="auto"/>
              <w:jc w:val="center"/>
              <w:rPr>
                <w:rFonts w:ascii="Times New Roman" w:hAnsi="Times New Roman" w:cs="Times New Roman"/>
              </w:rPr>
            </w:pPr>
            <w:r w:rsidRPr="005618C5">
              <w:rPr>
                <w:rFonts w:ascii="Times New Roman" w:hAnsi="Times New Roman" w:cs="Times New Roman"/>
                <w:sz w:val="24"/>
              </w:rPr>
              <w:t>0.01</w:t>
            </w:r>
          </w:p>
        </w:tc>
        <w:tc>
          <w:tcPr>
            <w:tcW w:w="931" w:type="dxa"/>
            <w:vAlign w:val="center"/>
          </w:tcPr>
          <w:p w:rsidR="009B18E0" w:rsidRPr="009B18E0" w:rsidRDefault="009B18E0" w:rsidP="00A84302">
            <w:pPr>
              <w:spacing w:after="0" w:line="240" w:lineRule="auto"/>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0.4</w:t>
            </w:r>
          </w:p>
        </w:tc>
      </w:tr>
      <w:tr w:rsidR="009B18E0" w:rsidRPr="005618C5" w:rsidTr="009B18E0">
        <w:trPr>
          <w:trHeight w:val="510"/>
          <w:jc w:val="center"/>
        </w:trPr>
        <w:tc>
          <w:tcPr>
            <w:tcW w:w="1069"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1.00</w:t>
            </w:r>
          </w:p>
        </w:tc>
        <w:tc>
          <w:tcPr>
            <w:tcW w:w="133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485</w:t>
            </w:r>
          </w:p>
        </w:tc>
        <w:tc>
          <w:tcPr>
            <w:tcW w:w="138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0.00012</w:t>
            </w:r>
          </w:p>
        </w:tc>
        <w:tc>
          <w:tcPr>
            <w:tcW w:w="1278"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0.00025</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49</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0.01</w:t>
            </w:r>
          </w:p>
        </w:tc>
        <w:tc>
          <w:tcPr>
            <w:tcW w:w="931" w:type="dxa"/>
            <w:vAlign w:val="center"/>
          </w:tcPr>
          <w:p w:rsidR="009B18E0" w:rsidRPr="005618C5" w:rsidRDefault="009B18E0" w:rsidP="00A84302">
            <w:pPr>
              <w:spacing w:after="0" w:line="240" w:lineRule="auto"/>
              <w:jc w:val="center"/>
              <w:rPr>
                <w:rFonts w:ascii="Times New Roman" w:hAnsi="Times New Roman" w:cs="Times New Roman"/>
                <w:sz w:val="24"/>
              </w:rPr>
            </w:pPr>
            <w:r>
              <w:rPr>
                <w:rFonts w:ascii="Times New Roman" w:eastAsiaTheme="minorEastAsia" w:hAnsi="Times New Roman" w:cs="Times New Roman" w:hint="eastAsia"/>
                <w:sz w:val="24"/>
              </w:rPr>
              <w:t>0.4</w:t>
            </w:r>
          </w:p>
        </w:tc>
      </w:tr>
      <w:tr w:rsidR="009B18E0" w:rsidRPr="005618C5" w:rsidTr="009B18E0">
        <w:trPr>
          <w:trHeight w:val="510"/>
          <w:jc w:val="center"/>
        </w:trPr>
        <w:tc>
          <w:tcPr>
            <w:tcW w:w="1069" w:type="dxa"/>
            <w:vAlign w:val="center"/>
          </w:tcPr>
          <w:p w:rsidR="009B18E0" w:rsidRPr="005618C5" w:rsidRDefault="009B18E0" w:rsidP="00A84302">
            <w:pPr>
              <w:spacing w:after="0" w:line="240" w:lineRule="auto"/>
              <w:jc w:val="center"/>
              <w:rPr>
                <w:rFonts w:ascii="Times New Roman" w:hAnsi="Times New Roman" w:cs="Times New Roman"/>
              </w:rPr>
            </w:pPr>
            <w:r w:rsidRPr="005618C5">
              <w:rPr>
                <w:rFonts w:ascii="Times New Roman" w:hAnsi="Times New Roman" w:cs="Times New Roman"/>
                <w:sz w:val="24"/>
              </w:rPr>
              <w:t>1.50</w:t>
            </w:r>
          </w:p>
        </w:tc>
        <w:tc>
          <w:tcPr>
            <w:tcW w:w="133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485</w:t>
            </w:r>
          </w:p>
        </w:tc>
        <w:tc>
          <w:tcPr>
            <w:tcW w:w="138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0.00018</w:t>
            </w:r>
          </w:p>
        </w:tc>
        <w:tc>
          <w:tcPr>
            <w:tcW w:w="1278" w:type="dxa"/>
            <w:vAlign w:val="center"/>
          </w:tcPr>
          <w:p w:rsidR="009B18E0" w:rsidRPr="005618C5" w:rsidRDefault="009B18E0" w:rsidP="00A84302">
            <w:pPr>
              <w:spacing w:after="0" w:line="240" w:lineRule="auto"/>
              <w:jc w:val="center"/>
              <w:rPr>
                <w:rFonts w:ascii="Times New Roman" w:hAnsi="Times New Roman" w:cs="Times New Roman"/>
              </w:rPr>
            </w:pPr>
            <w:r w:rsidRPr="005618C5">
              <w:rPr>
                <w:rFonts w:ascii="Times New Roman" w:hAnsi="Times New Roman" w:cs="Times New Roman"/>
                <w:sz w:val="24"/>
              </w:rPr>
              <w:t>0.00025</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49</w:t>
            </w:r>
          </w:p>
        </w:tc>
        <w:tc>
          <w:tcPr>
            <w:tcW w:w="1150" w:type="dxa"/>
            <w:vAlign w:val="center"/>
          </w:tcPr>
          <w:p w:rsidR="009B18E0" w:rsidRPr="005618C5" w:rsidRDefault="009B18E0" w:rsidP="00A84302">
            <w:pPr>
              <w:spacing w:after="0" w:line="240" w:lineRule="auto"/>
              <w:jc w:val="center"/>
              <w:rPr>
                <w:rFonts w:ascii="Times New Roman" w:hAnsi="Times New Roman" w:cs="Times New Roman"/>
              </w:rPr>
            </w:pPr>
            <w:r w:rsidRPr="005618C5">
              <w:rPr>
                <w:rFonts w:ascii="Times New Roman" w:hAnsi="Times New Roman" w:cs="Times New Roman"/>
                <w:sz w:val="24"/>
              </w:rPr>
              <w:t>0.01</w:t>
            </w:r>
          </w:p>
        </w:tc>
        <w:tc>
          <w:tcPr>
            <w:tcW w:w="931" w:type="dxa"/>
            <w:vAlign w:val="center"/>
          </w:tcPr>
          <w:p w:rsidR="009B18E0" w:rsidRPr="005618C5" w:rsidRDefault="009B18E0" w:rsidP="00A84302">
            <w:pPr>
              <w:spacing w:after="0" w:line="240" w:lineRule="auto"/>
              <w:jc w:val="center"/>
              <w:rPr>
                <w:rFonts w:ascii="Times New Roman" w:hAnsi="Times New Roman" w:cs="Times New Roman"/>
                <w:sz w:val="24"/>
              </w:rPr>
            </w:pPr>
            <w:r>
              <w:rPr>
                <w:rFonts w:ascii="Times New Roman" w:eastAsiaTheme="minorEastAsia" w:hAnsi="Times New Roman" w:cs="Times New Roman" w:hint="eastAsia"/>
                <w:sz w:val="24"/>
              </w:rPr>
              <w:t>0.4</w:t>
            </w:r>
          </w:p>
        </w:tc>
      </w:tr>
      <w:tr w:rsidR="009B18E0" w:rsidRPr="005618C5" w:rsidTr="009B18E0">
        <w:trPr>
          <w:trHeight w:val="510"/>
          <w:jc w:val="center"/>
        </w:trPr>
        <w:tc>
          <w:tcPr>
            <w:tcW w:w="1069"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2.00</w:t>
            </w:r>
          </w:p>
        </w:tc>
        <w:tc>
          <w:tcPr>
            <w:tcW w:w="133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485</w:t>
            </w:r>
          </w:p>
        </w:tc>
        <w:tc>
          <w:tcPr>
            <w:tcW w:w="138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0.00023</w:t>
            </w:r>
          </w:p>
        </w:tc>
        <w:tc>
          <w:tcPr>
            <w:tcW w:w="1278"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0.00025</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49</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0.01</w:t>
            </w:r>
          </w:p>
        </w:tc>
        <w:tc>
          <w:tcPr>
            <w:tcW w:w="931" w:type="dxa"/>
            <w:vAlign w:val="center"/>
          </w:tcPr>
          <w:p w:rsidR="009B18E0" w:rsidRPr="005618C5" w:rsidRDefault="009B18E0" w:rsidP="00A84302">
            <w:pPr>
              <w:spacing w:after="0" w:line="240" w:lineRule="auto"/>
              <w:jc w:val="center"/>
              <w:rPr>
                <w:rFonts w:ascii="Times New Roman" w:hAnsi="Times New Roman" w:cs="Times New Roman"/>
                <w:sz w:val="24"/>
              </w:rPr>
            </w:pPr>
            <w:r>
              <w:rPr>
                <w:rFonts w:ascii="Times New Roman" w:eastAsiaTheme="minorEastAsia" w:hAnsi="Times New Roman" w:cs="Times New Roman" w:hint="eastAsia"/>
                <w:sz w:val="24"/>
              </w:rPr>
              <w:t>0.4</w:t>
            </w:r>
          </w:p>
        </w:tc>
      </w:tr>
      <w:tr w:rsidR="009B18E0" w:rsidRPr="005618C5" w:rsidTr="009B18E0">
        <w:trPr>
          <w:trHeight w:val="510"/>
          <w:jc w:val="center"/>
        </w:trPr>
        <w:tc>
          <w:tcPr>
            <w:tcW w:w="1069"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2.50</w:t>
            </w:r>
          </w:p>
        </w:tc>
        <w:tc>
          <w:tcPr>
            <w:tcW w:w="133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485</w:t>
            </w:r>
          </w:p>
        </w:tc>
        <w:tc>
          <w:tcPr>
            <w:tcW w:w="1384"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0.00029</w:t>
            </w:r>
          </w:p>
        </w:tc>
        <w:tc>
          <w:tcPr>
            <w:tcW w:w="1278"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0.00025</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0.00</w:t>
            </w:r>
            <w:r>
              <w:rPr>
                <w:rFonts w:ascii="Times New Roman" w:eastAsiaTheme="minorEastAsia" w:hAnsi="Times New Roman" w:cs="Times New Roman" w:hint="eastAsia"/>
                <w:sz w:val="24"/>
              </w:rPr>
              <w:t>49</w:t>
            </w:r>
          </w:p>
        </w:tc>
        <w:tc>
          <w:tcPr>
            <w:tcW w:w="1150" w:type="dxa"/>
            <w:vAlign w:val="center"/>
          </w:tcPr>
          <w:p w:rsidR="009B18E0" w:rsidRPr="005618C5" w:rsidRDefault="009B18E0" w:rsidP="00A84302">
            <w:pPr>
              <w:spacing w:after="0" w:line="240" w:lineRule="auto"/>
              <w:jc w:val="center"/>
              <w:rPr>
                <w:rFonts w:ascii="Times New Roman" w:hAnsi="Times New Roman" w:cs="Times New Roman"/>
                <w:sz w:val="24"/>
              </w:rPr>
            </w:pPr>
            <w:r w:rsidRPr="005618C5">
              <w:rPr>
                <w:rFonts w:ascii="Times New Roman" w:hAnsi="Times New Roman" w:cs="Times New Roman"/>
                <w:sz w:val="24"/>
              </w:rPr>
              <w:t>0.01</w:t>
            </w:r>
          </w:p>
        </w:tc>
        <w:tc>
          <w:tcPr>
            <w:tcW w:w="931" w:type="dxa"/>
            <w:vAlign w:val="center"/>
          </w:tcPr>
          <w:p w:rsidR="009B18E0" w:rsidRPr="005618C5" w:rsidRDefault="009B18E0" w:rsidP="00A84302">
            <w:pPr>
              <w:spacing w:after="0" w:line="240" w:lineRule="auto"/>
              <w:jc w:val="center"/>
              <w:rPr>
                <w:rFonts w:ascii="Times New Roman" w:hAnsi="Times New Roman" w:cs="Times New Roman"/>
                <w:sz w:val="24"/>
              </w:rPr>
            </w:pPr>
            <w:r>
              <w:rPr>
                <w:rFonts w:ascii="Times New Roman" w:eastAsiaTheme="minorEastAsia" w:hAnsi="Times New Roman" w:cs="Times New Roman" w:hint="eastAsia"/>
                <w:sz w:val="24"/>
              </w:rPr>
              <w:t>0.4</w:t>
            </w:r>
          </w:p>
        </w:tc>
      </w:tr>
    </w:tbl>
    <w:p w:rsidR="00094496" w:rsidRDefault="00094496">
      <w:pPr>
        <w:rPr>
          <w:rFonts w:eastAsiaTheme="minorEastAsia"/>
        </w:rPr>
      </w:pPr>
    </w:p>
    <w:p w:rsidR="009B18E0" w:rsidRPr="009B18E0" w:rsidRDefault="009B18E0">
      <w:pPr>
        <w:rPr>
          <w:rFonts w:ascii="宋体" w:eastAsia="宋体" w:hAnsi="宋体" w:cs="宋体"/>
          <w:kern w:val="0"/>
          <w:sz w:val="28"/>
          <w:szCs w:val="28"/>
        </w:rPr>
      </w:pPr>
      <w:r w:rsidRPr="009B18E0">
        <w:rPr>
          <w:rFonts w:ascii="宋体" w:eastAsia="宋体" w:hAnsi="宋体" w:cs="宋体" w:hint="eastAsia"/>
          <w:kern w:val="0"/>
          <w:sz w:val="28"/>
          <w:szCs w:val="28"/>
        </w:rPr>
        <w:t>扩展不确定度小于</w:t>
      </w:r>
      <w:r w:rsidRPr="009B18E0">
        <w:rPr>
          <w:rFonts w:ascii="Times New Roman" w:eastAsia="宋体" w:hAnsi="Times New Roman" w:cs="Times New Roman"/>
          <w:kern w:val="0"/>
          <w:sz w:val="28"/>
          <w:szCs w:val="28"/>
        </w:rPr>
        <w:t>MPEV</w:t>
      </w:r>
      <w:r w:rsidRPr="009B18E0">
        <w:rPr>
          <w:rFonts w:ascii="Times New Roman" w:eastAsia="宋体" w:hAnsi="Times New Roman" w:cs="Times New Roman"/>
          <w:kern w:val="0"/>
          <w:sz w:val="28"/>
          <w:szCs w:val="28"/>
        </w:rPr>
        <w:t>的</w:t>
      </w:r>
      <w:r w:rsidRPr="009B18E0">
        <w:rPr>
          <w:rFonts w:ascii="Times New Roman" w:eastAsia="宋体" w:hAnsi="Times New Roman" w:cs="Times New Roman"/>
          <w:kern w:val="0"/>
          <w:sz w:val="28"/>
          <w:szCs w:val="28"/>
        </w:rPr>
        <w:t>1/3</w:t>
      </w:r>
      <w:r w:rsidRPr="009B18E0">
        <w:rPr>
          <w:rFonts w:ascii="宋体" w:eastAsia="宋体" w:hAnsi="宋体" w:cs="宋体" w:hint="eastAsia"/>
          <w:kern w:val="0"/>
          <w:sz w:val="28"/>
          <w:szCs w:val="28"/>
        </w:rPr>
        <w:t>，符合要求。</w:t>
      </w:r>
    </w:p>
    <w:sectPr w:rsidR="009B18E0" w:rsidRPr="009B18E0" w:rsidSect="005331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40F" w:rsidRDefault="0012640F" w:rsidP="00533648">
      <w:pPr>
        <w:spacing w:after="0" w:line="240" w:lineRule="auto"/>
      </w:pPr>
      <w:r>
        <w:separator/>
      </w:r>
    </w:p>
  </w:endnote>
  <w:endnote w:type="continuationSeparator" w:id="0">
    <w:p w:rsidR="0012640F" w:rsidRDefault="0012640F" w:rsidP="005336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40F" w:rsidRDefault="0012640F" w:rsidP="00533648">
      <w:pPr>
        <w:spacing w:after="0" w:line="240" w:lineRule="auto"/>
      </w:pPr>
      <w:r>
        <w:separator/>
      </w:r>
    </w:p>
  </w:footnote>
  <w:footnote w:type="continuationSeparator" w:id="0">
    <w:p w:rsidR="0012640F" w:rsidRDefault="0012640F" w:rsidP="005336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106191"/>
    <w:multiLevelType w:val="multilevel"/>
    <w:tmpl w:val="93DE1FFE"/>
    <w:lvl w:ilvl="0">
      <w:start w:val="1"/>
      <w:numFmt w:val="decimal"/>
      <w:lvlText w:val="%1"/>
      <w:lvlJc w:val="left"/>
      <w:pPr>
        <w:ind w:left="428" w:hanging="428"/>
      </w:pPr>
      <w:rPr>
        <w:rFonts w:ascii="宋体" w:eastAsia="宋体" w:hAnsi="宋体" w:cs="宋体" w:hint="default"/>
      </w:rPr>
    </w:lvl>
    <w:lvl w:ilvl="1">
      <w:start w:val="1"/>
      <w:numFmt w:val="decimal"/>
      <w:lvlText w:val="%1.%2"/>
      <w:lvlJc w:val="left"/>
      <w:pPr>
        <w:ind w:left="428" w:hanging="428"/>
      </w:pPr>
      <w:rPr>
        <w:rFonts w:ascii="宋体" w:eastAsia="宋体" w:hAnsi="宋体" w:cs="宋体" w:hint="default"/>
      </w:rPr>
    </w:lvl>
    <w:lvl w:ilvl="2">
      <w:start w:val="1"/>
      <w:numFmt w:val="decimal"/>
      <w:lvlText w:val="%1.%2.%3"/>
      <w:lvlJc w:val="left"/>
      <w:pPr>
        <w:ind w:left="720" w:hanging="720"/>
      </w:pPr>
      <w:rPr>
        <w:rFonts w:ascii="宋体" w:eastAsia="宋体" w:hAnsi="宋体" w:cs="宋体" w:hint="default"/>
      </w:rPr>
    </w:lvl>
    <w:lvl w:ilvl="3">
      <w:start w:val="1"/>
      <w:numFmt w:val="decimal"/>
      <w:lvlText w:val="%1.%2.%3.%4"/>
      <w:lvlJc w:val="left"/>
      <w:pPr>
        <w:ind w:left="1080" w:hanging="1080"/>
      </w:pPr>
      <w:rPr>
        <w:rFonts w:ascii="宋体" w:eastAsia="宋体" w:hAnsi="宋体" w:cs="宋体" w:hint="default"/>
      </w:rPr>
    </w:lvl>
    <w:lvl w:ilvl="4">
      <w:start w:val="1"/>
      <w:numFmt w:val="decimal"/>
      <w:lvlText w:val="%1.%2.%3.%4.%5"/>
      <w:lvlJc w:val="left"/>
      <w:pPr>
        <w:ind w:left="1080" w:hanging="1080"/>
      </w:pPr>
      <w:rPr>
        <w:rFonts w:ascii="宋体" w:eastAsia="宋体" w:hAnsi="宋体" w:cs="宋体" w:hint="default"/>
      </w:rPr>
    </w:lvl>
    <w:lvl w:ilvl="5">
      <w:start w:val="1"/>
      <w:numFmt w:val="decimal"/>
      <w:lvlText w:val="%1.%2.%3.%4.%5.%6"/>
      <w:lvlJc w:val="left"/>
      <w:pPr>
        <w:ind w:left="1440" w:hanging="1440"/>
      </w:pPr>
      <w:rPr>
        <w:rFonts w:ascii="宋体" w:eastAsia="宋体" w:hAnsi="宋体" w:cs="宋体" w:hint="default"/>
      </w:rPr>
    </w:lvl>
    <w:lvl w:ilvl="6">
      <w:start w:val="1"/>
      <w:numFmt w:val="decimal"/>
      <w:lvlText w:val="%1.%2.%3.%4.%5.%6.%7"/>
      <w:lvlJc w:val="left"/>
      <w:pPr>
        <w:ind w:left="1440" w:hanging="1440"/>
      </w:pPr>
      <w:rPr>
        <w:rFonts w:ascii="宋体" w:eastAsia="宋体" w:hAnsi="宋体" w:cs="宋体" w:hint="default"/>
      </w:rPr>
    </w:lvl>
    <w:lvl w:ilvl="7">
      <w:start w:val="1"/>
      <w:numFmt w:val="decimal"/>
      <w:lvlText w:val="%1.%2.%3.%4.%5.%6.%7.%8"/>
      <w:lvlJc w:val="left"/>
      <w:pPr>
        <w:ind w:left="1800" w:hanging="1800"/>
      </w:pPr>
      <w:rPr>
        <w:rFonts w:ascii="宋体" w:eastAsia="宋体" w:hAnsi="宋体" w:cs="宋体" w:hint="default"/>
      </w:rPr>
    </w:lvl>
    <w:lvl w:ilvl="8">
      <w:start w:val="1"/>
      <w:numFmt w:val="decimal"/>
      <w:lvlText w:val="%1.%2.%3.%4.%5.%6.%7.%8.%9"/>
      <w:lvlJc w:val="left"/>
      <w:pPr>
        <w:ind w:left="2160" w:hanging="2160"/>
      </w:pPr>
      <w:rPr>
        <w:rFonts w:ascii="宋体" w:eastAsia="宋体" w:hAnsi="宋体" w:cs="宋体"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6E40"/>
    <w:rsid w:val="000043B0"/>
    <w:rsid w:val="00094496"/>
    <w:rsid w:val="0012640F"/>
    <w:rsid w:val="00210FDE"/>
    <w:rsid w:val="003C1104"/>
    <w:rsid w:val="004855D7"/>
    <w:rsid w:val="0053317F"/>
    <w:rsid w:val="00533648"/>
    <w:rsid w:val="005A6E40"/>
    <w:rsid w:val="005C77F0"/>
    <w:rsid w:val="005F4BB2"/>
    <w:rsid w:val="00651503"/>
    <w:rsid w:val="006E240D"/>
    <w:rsid w:val="007133C9"/>
    <w:rsid w:val="00801173"/>
    <w:rsid w:val="009B18E0"/>
    <w:rsid w:val="00B7003B"/>
    <w:rsid w:val="00DB3808"/>
    <w:rsid w:val="00F33B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40D"/>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240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unhideWhenUsed/>
    <w:qFormat/>
    <w:rsid w:val="006E240D"/>
    <w:pPr>
      <w:ind w:firstLineChars="200" w:firstLine="420"/>
    </w:pPr>
  </w:style>
  <w:style w:type="paragraph" w:styleId="a5">
    <w:name w:val="Balloon Text"/>
    <w:basedOn w:val="a"/>
    <w:link w:val="Char"/>
    <w:uiPriority w:val="99"/>
    <w:semiHidden/>
    <w:unhideWhenUsed/>
    <w:rsid w:val="00533648"/>
    <w:pPr>
      <w:spacing w:after="0" w:line="240" w:lineRule="auto"/>
    </w:pPr>
    <w:rPr>
      <w:sz w:val="18"/>
      <w:szCs w:val="18"/>
    </w:rPr>
  </w:style>
  <w:style w:type="character" w:customStyle="1" w:styleId="Char">
    <w:name w:val="批注框文本 Char"/>
    <w:basedOn w:val="a0"/>
    <w:link w:val="a5"/>
    <w:uiPriority w:val="99"/>
    <w:semiHidden/>
    <w:rsid w:val="00533648"/>
    <w:rPr>
      <w:rFonts w:ascii="Calibri" w:eastAsia="Calibri" w:hAnsi="Calibri" w:cs="Calibri"/>
      <w:color w:val="000000"/>
      <w:sz w:val="18"/>
      <w:szCs w:val="18"/>
    </w:rPr>
  </w:style>
  <w:style w:type="paragraph" w:styleId="a6">
    <w:name w:val="header"/>
    <w:basedOn w:val="a"/>
    <w:link w:val="Char0"/>
    <w:uiPriority w:val="99"/>
    <w:semiHidden/>
    <w:unhideWhenUsed/>
    <w:rsid w:val="0053364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uiPriority w:val="99"/>
    <w:semiHidden/>
    <w:rsid w:val="00533648"/>
    <w:rPr>
      <w:rFonts w:ascii="Calibri" w:eastAsia="Calibri" w:hAnsi="Calibri" w:cs="Calibri"/>
      <w:color w:val="000000"/>
      <w:sz w:val="18"/>
      <w:szCs w:val="18"/>
    </w:rPr>
  </w:style>
  <w:style w:type="paragraph" w:styleId="a7">
    <w:name w:val="footer"/>
    <w:basedOn w:val="a"/>
    <w:link w:val="Char1"/>
    <w:uiPriority w:val="99"/>
    <w:semiHidden/>
    <w:unhideWhenUsed/>
    <w:rsid w:val="00533648"/>
    <w:pPr>
      <w:tabs>
        <w:tab w:val="center" w:pos="4153"/>
        <w:tab w:val="right" w:pos="8306"/>
      </w:tabs>
      <w:snapToGrid w:val="0"/>
      <w:spacing w:line="240" w:lineRule="auto"/>
    </w:pPr>
    <w:rPr>
      <w:sz w:val="18"/>
      <w:szCs w:val="18"/>
    </w:rPr>
  </w:style>
  <w:style w:type="character" w:customStyle="1" w:styleId="Char1">
    <w:name w:val="页脚 Char"/>
    <w:basedOn w:val="a0"/>
    <w:link w:val="a7"/>
    <w:uiPriority w:val="99"/>
    <w:semiHidden/>
    <w:rsid w:val="00533648"/>
    <w:rPr>
      <w:rFonts w:ascii="Calibri" w:eastAsia="Calibri" w:hAnsi="Calibri" w:cs="Calibri"/>
      <w:color w:val="000000"/>
      <w:sz w:val="18"/>
      <w:szCs w:val="18"/>
    </w:rPr>
  </w:style>
</w:styles>
</file>

<file path=word/webSettings.xml><?xml version="1.0" encoding="utf-8"?>
<w:webSettings xmlns:r="http://schemas.openxmlformats.org/officeDocument/2006/relationships" xmlns:w="http://schemas.openxmlformats.org/wordprocessingml/2006/main">
  <w:divs>
    <w:div w:id="153989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435</Words>
  <Characters>2483</Characters>
  <Application>Microsoft Office Word</Application>
  <DocSecurity>0</DocSecurity>
  <Lines>20</Lines>
  <Paragraphs>5</Paragraphs>
  <ScaleCrop>false</ScaleCrop>
  <Company/>
  <LinksUpToDate>false</LinksUpToDate>
  <CharactersWithSpaces>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 Xu</dc:creator>
  <cp:keywords/>
  <dc:description/>
  <cp:lastModifiedBy>张忠立</cp:lastModifiedBy>
  <cp:revision>8</cp:revision>
  <dcterms:created xsi:type="dcterms:W3CDTF">2024-11-07T05:35:00Z</dcterms:created>
  <dcterms:modified xsi:type="dcterms:W3CDTF">2024-11-22T04:01:00Z</dcterms:modified>
</cp:coreProperties>
</file>